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00A" w:rsidRDefault="00CD500A" w:rsidP="00E63565">
      <w:pPr>
        <w:jc w:val="center"/>
        <w:rPr>
          <w:b/>
          <w:sz w:val="28"/>
          <w:szCs w:val="28"/>
        </w:rPr>
      </w:pPr>
      <w:r>
        <w:rPr>
          <w:b/>
          <w:noProof/>
          <w:sz w:val="28"/>
          <w:szCs w:val="28"/>
        </w:rPr>
        <w:drawing>
          <wp:inline distT="0" distB="0" distL="0" distR="0">
            <wp:extent cx="6120130" cy="843625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36251"/>
                    </a:xfrm>
                    <a:prstGeom prst="rect">
                      <a:avLst/>
                    </a:prstGeom>
                    <a:noFill/>
                    <a:ln>
                      <a:noFill/>
                    </a:ln>
                  </pic:spPr>
                </pic:pic>
              </a:graphicData>
            </a:graphic>
          </wp:inline>
        </w:drawing>
      </w:r>
    </w:p>
    <w:p w:rsidR="00CD500A" w:rsidRDefault="00CD500A" w:rsidP="00E63565">
      <w:pPr>
        <w:jc w:val="center"/>
        <w:rPr>
          <w:b/>
          <w:sz w:val="28"/>
          <w:szCs w:val="28"/>
        </w:rPr>
      </w:pPr>
    </w:p>
    <w:p w:rsidR="00CD500A" w:rsidRDefault="00CD500A" w:rsidP="00E63565">
      <w:pPr>
        <w:jc w:val="center"/>
        <w:rPr>
          <w:b/>
          <w:sz w:val="28"/>
          <w:szCs w:val="28"/>
        </w:rPr>
      </w:pPr>
    </w:p>
    <w:p w:rsidR="00CD500A" w:rsidRDefault="00CD500A" w:rsidP="00E63565">
      <w:pPr>
        <w:jc w:val="center"/>
        <w:rPr>
          <w:b/>
          <w:sz w:val="28"/>
          <w:szCs w:val="28"/>
        </w:rPr>
      </w:pPr>
    </w:p>
    <w:p w:rsidR="00CD500A" w:rsidRDefault="00CD500A" w:rsidP="00E63565">
      <w:pPr>
        <w:jc w:val="center"/>
        <w:rPr>
          <w:b/>
          <w:sz w:val="28"/>
          <w:szCs w:val="28"/>
        </w:rPr>
      </w:pPr>
    </w:p>
    <w:p w:rsidR="00CD500A" w:rsidRDefault="00CD500A" w:rsidP="00E63565">
      <w:pPr>
        <w:jc w:val="center"/>
        <w:rPr>
          <w:b/>
          <w:sz w:val="28"/>
          <w:szCs w:val="28"/>
        </w:rPr>
      </w:pPr>
    </w:p>
    <w:p w:rsidR="00CD500A" w:rsidRDefault="00CD500A" w:rsidP="00E63565">
      <w:pPr>
        <w:jc w:val="center"/>
        <w:rPr>
          <w:b/>
          <w:sz w:val="28"/>
          <w:szCs w:val="28"/>
        </w:rPr>
      </w:pPr>
    </w:p>
    <w:p w:rsidR="00CD500A" w:rsidRDefault="00CD500A" w:rsidP="00E63565">
      <w:pPr>
        <w:jc w:val="center"/>
        <w:rPr>
          <w:b/>
          <w:sz w:val="28"/>
          <w:szCs w:val="28"/>
        </w:rPr>
      </w:pPr>
      <w:r>
        <w:rPr>
          <w:b/>
          <w:noProof/>
          <w:sz w:val="28"/>
          <w:szCs w:val="28"/>
        </w:rPr>
        <w:drawing>
          <wp:inline distT="0" distB="0" distL="0" distR="0">
            <wp:extent cx="6120130" cy="814583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45837"/>
                    </a:xfrm>
                    <a:prstGeom prst="rect">
                      <a:avLst/>
                    </a:prstGeom>
                    <a:noFill/>
                    <a:ln>
                      <a:noFill/>
                    </a:ln>
                  </pic:spPr>
                </pic:pic>
              </a:graphicData>
            </a:graphic>
          </wp:inline>
        </w:drawing>
      </w:r>
    </w:p>
    <w:p w:rsidR="00CD500A" w:rsidRDefault="00CD500A" w:rsidP="00CD500A">
      <w:pPr>
        <w:rPr>
          <w:b/>
          <w:sz w:val="28"/>
          <w:szCs w:val="28"/>
        </w:rPr>
      </w:pPr>
    </w:p>
    <w:p w:rsidR="00CD500A" w:rsidRDefault="00CD500A" w:rsidP="00E63565">
      <w:pPr>
        <w:jc w:val="center"/>
        <w:rPr>
          <w:b/>
          <w:sz w:val="28"/>
          <w:szCs w:val="28"/>
        </w:rPr>
      </w:pPr>
    </w:p>
    <w:p w:rsidR="00CD500A" w:rsidRDefault="00CD500A" w:rsidP="00CD500A">
      <w:pPr>
        <w:rPr>
          <w:b/>
          <w:sz w:val="28"/>
          <w:szCs w:val="28"/>
        </w:rPr>
      </w:pPr>
      <w:bookmarkStart w:id="0" w:name="_GoBack"/>
      <w:bookmarkEnd w:id="0"/>
    </w:p>
    <w:p w:rsidR="00CD500A" w:rsidRDefault="00CD500A" w:rsidP="00E63565">
      <w:pPr>
        <w:jc w:val="center"/>
        <w:rPr>
          <w:b/>
          <w:sz w:val="28"/>
          <w:szCs w:val="28"/>
        </w:rPr>
      </w:pPr>
    </w:p>
    <w:p w:rsidR="00CD500A" w:rsidRDefault="00CD500A" w:rsidP="00E63565">
      <w:pPr>
        <w:jc w:val="center"/>
        <w:rPr>
          <w:b/>
          <w:sz w:val="28"/>
          <w:szCs w:val="28"/>
        </w:rPr>
      </w:pPr>
    </w:p>
    <w:p w:rsidR="00BD6161" w:rsidRPr="00802035" w:rsidRDefault="00BD6161" w:rsidP="00E63565">
      <w:pPr>
        <w:jc w:val="center"/>
        <w:rPr>
          <w:b/>
          <w:sz w:val="28"/>
          <w:szCs w:val="28"/>
        </w:rPr>
      </w:pPr>
      <w:r w:rsidRPr="00802035">
        <w:rPr>
          <w:b/>
          <w:sz w:val="28"/>
          <w:szCs w:val="28"/>
          <w:lang w:val="en-US"/>
        </w:rPr>
        <w:t>I</w:t>
      </w:r>
      <w:r w:rsidRPr="00802035">
        <w:rPr>
          <w:b/>
          <w:sz w:val="28"/>
          <w:szCs w:val="28"/>
        </w:rPr>
        <w:t>. Общие положения</w:t>
      </w:r>
    </w:p>
    <w:p w:rsidR="00BD6161" w:rsidRPr="00802035" w:rsidRDefault="00BD6161" w:rsidP="00E63565">
      <w:pPr>
        <w:widowControl w:val="0"/>
        <w:autoSpaceDE w:val="0"/>
        <w:autoSpaceDN w:val="0"/>
        <w:adjustRightInd w:val="0"/>
        <w:ind w:firstLine="720"/>
        <w:jc w:val="both"/>
        <w:rPr>
          <w:sz w:val="28"/>
          <w:szCs w:val="28"/>
        </w:rPr>
      </w:pPr>
      <w:r w:rsidRPr="00802035">
        <w:rPr>
          <w:sz w:val="28"/>
          <w:szCs w:val="28"/>
        </w:rPr>
        <w:t>1.1. Муниципальное бюджетное дошкольное образовательное учреждение города Иркутска детский сад №</w:t>
      </w:r>
      <w:r w:rsidR="00FB1308">
        <w:rPr>
          <w:sz w:val="28"/>
          <w:szCs w:val="28"/>
        </w:rPr>
        <w:t xml:space="preserve"> </w:t>
      </w:r>
      <w:r w:rsidRPr="00802035">
        <w:rPr>
          <w:sz w:val="28"/>
          <w:szCs w:val="28"/>
        </w:rPr>
        <w:t xml:space="preserve">51 «Рябинка» (далее – Учреждение) создано в соответствии с постановлением </w:t>
      </w:r>
      <w:r w:rsidRPr="00802035">
        <w:rPr>
          <w:color w:val="000000"/>
          <w:sz w:val="28"/>
          <w:szCs w:val="28"/>
        </w:rPr>
        <w:t xml:space="preserve">«О создании муниципальных образовательных учреждений (МОУ) администрации г. Иркутска» от 21.10.1997г. N 031-06-1632/7. </w:t>
      </w:r>
    </w:p>
    <w:p w:rsidR="00BD6161" w:rsidRPr="00802035" w:rsidRDefault="00BD6161" w:rsidP="00E63565">
      <w:pPr>
        <w:widowControl w:val="0"/>
        <w:autoSpaceDE w:val="0"/>
        <w:autoSpaceDN w:val="0"/>
        <w:adjustRightInd w:val="0"/>
        <w:ind w:firstLine="720"/>
        <w:jc w:val="both"/>
        <w:rPr>
          <w:sz w:val="28"/>
          <w:szCs w:val="28"/>
        </w:rPr>
      </w:pPr>
      <w:r w:rsidRPr="00802035">
        <w:rPr>
          <w:sz w:val="28"/>
          <w:szCs w:val="28"/>
        </w:rPr>
        <w:t>1.2. Наименование Учреждения:  полное - Муниципальное бюджетное дошкольное образовательное учреждение города Иркутска детский сад №</w:t>
      </w:r>
      <w:r w:rsidR="00FB1308">
        <w:rPr>
          <w:sz w:val="28"/>
          <w:szCs w:val="28"/>
        </w:rPr>
        <w:t xml:space="preserve"> </w:t>
      </w:r>
      <w:r w:rsidRPr="00802035">
        <w:rPr>
          <w:sz w:val="28"/>
          <w:szCs w:val="28"/>
        </w:rPr>
        <w:t>51 «Рябинка», сокращённое – МБДОУ г. Иркутска детский сад №</w:t>
      </w:r>
      <w:r w:rsidR="00FB1308">
        <w:rPr>
          <w:sz w:val="28"/>
          <w:szCs w:val="28"/>
        </w:rPr>
        <w:t xml:space="preserve"> </w:t>
      </w:r>
      <w:r w:rsidRPr="00802035">
        <w:rPr>
          <w:sz w:val="28"/>
          <w:szCs w:val="28"/>
        </w:rPr>
        <w:t>51 «Рябинка».</w:t>
      </w:r>
    </w:p>
    <w:p w:rsidR="00BD6161" w:rsidRPr="00802035" w:rsidRDefault="00BD6161" w:rsidP="00E63565">
      <w:pPr>
        <w:widowControl w:val="0"/>
        <w:autoSpaceDE w:val="0"/>
        <w:autoSpaceDN w:val="0"/>
        <w:adjustRightInd w:val="0"/>
        <w:ind w:firstLine="720"/>
        <w:jc w:val="both"/>
        <w:rPr>
          <w:sz w:val="28"/>
          <w:szCs w:val="28"/>
        </w:rPr>
      </w:pPr>
      <w:r w:rsidRPr="00802035">
        <w:rPr>
          <w:sz w:val="28"/>
          <w:szCs w:val="28"/>
        </w:rPr>
        <w:t xml:space="preserve">1.3. Место нахождения и адрес Учреждения: 664048, город Иркутск, улица </w:t>
      </w:r>
      <w:proofErr w:type="gramStart"/>
      <w:r w:rsidRPr="00802035">
        <w:rPr>
          <w:sz w:val="28"/>
          <w:szCs w:val="28"/>
        </w:rPr>
        <w:t>Ярославского</w:t>
      </w:r>
      <w:proofErr w:type="gramEnd"/>
      <w:r w:rsidRPr="00802035">
        <w:rPr>
          <w:sz w:val="28"/>
          <w:szCs w:val="28"/>
        </w:rPr>
        <w:t>, дом 256.</w:t>
      </w:r>
    </w:p>
    <w:p w:rsidR="00BD6161" w:rsidRPr="00802035" w:rsidRDefault="00BD6161" w:rsidP="00E63565">
      <w:pPr>
        <w:widowControl w:val="0"/>
        <w:autoSpaceDE w:val="0"/>
        <w:autoSpaceDN w:val="0"/>
        <w:adjustRightInd w:val="0"/>
        <w:ind w:firstLine="720"/>
        <w:jc w:val="both"/>
        <w:rPr>
          <w:bCs/>
          <w:iCs/>
          <w:sz w:val="28"/>
          <w:szCs w:val="28"/>
        </w:rPr>
      </w:pPr>
      <w:r w:rsidRPr="00802035">
        <w:rPr>
          <w:bCs/>
          <w:iCs/>
          <w:sz w:val="28"/>
          <w:szCs w:val="28"/>
        </w:rPr>
        <w:t xml:space="preserve">1.4. </w:t>
      </w:r>
      <w:r w:rsidRPr="00802035">
        <w:rPr>
          <w:sz w:val="28"/>
          <w:szCs w:val="28"/>
        </w:rPr>
        <w:t xml:space="preserve">Учреждение является юридическим лицом с момента его государственной регистрации в порядке, установленном законом о государственной регистрации юридических лиц, имеет обособленное имущество </w:t>
      </w:r>
      <w:r w:rsidRPr="00802035">
        <w:rPr>
          <w:spacing w:val="0"/>
          <w:kern w:val="0"/>
          <w:sz w:val="28"/>
          <w:szCs w:val="28"/>
        </w:rPr>
        <w:t xml:space="preserve">и отвечает им по своим обязательствам, может от своего имени приобретать и осуществлять гражданские права и </w:t>
      </w:r>
      <w:proofErr w:type="gramStart"/>
      <w:r w:rsidRPr="00802035">
        <w:rPr>
          <w:spacing w:val="0"/>
          <w:kern w:val="0"/>
          <w:sz w:val="28"/>
          <w:szCs w:val="28"/>
        </w:rPr>
        <w:t>нести гражданские обязанности</w:t>
      </w:r>
      <w:proofErr w:type="gramEnd"/>
      <w:r w:rsidRPr="00802035">
        <w:rPr>
          <w:spacing w:val="0"/>
          <w:kern w:val="0"/>
          <w:sz w:val="28"/>
          <w:szCs w:val="28"/>
        </w:rPr>
        <w:t>, быть истцом и ответчиком в суде.</w:t>
      </w:r>
    </w:p>
    <w:p w:rsidR="00BD6161" w:rsidRPr="00802035" w:rsidRDefault="00BD6161" w:rsidP="00E63565">
      <w:pPr>
        <w:ind w:firstLine="720"/>
        <w:jc w:val="both"/>
        <w:rPr>
          <w:bCs/>
          <w:iCs/>
          <w:sz w:val="28"/>
          <w:szCs w:val="28"/>
        </w:rPr>
      </w:pPr>
      <w:r w:rsidRPr="00802035">
        <w:rPr>
          <w:sz w:val="28"/>
          <w:szCs w:val="28"/>
        </w:rPr>
        <w:t>1.5. Учреждение является унитарной некоммерческой организацией, созданной в организационно-правовой форме муниципального учреждения.</w:t>
      </w:r>
      <w:r w:rsidRPr="00802035">
        <w:rPr>
          <w:bCs/>
          <w:iCs/>
          <w:sz w:val="28"/>
          <w:szCs w:val="28"/>
        </w:rPr>
        <w:t xml:space="preserve"> </w:t>
      </w:r>
    </w:p>
    <w:p w:rsidR="00BD6161" w:rsidRPr="00802035" w:rsidRDefault="00BD6161" w:rsidP="00E63565">
      <w:pPr>
        <w:ind w:firstLine="720"/>
        <w:jc w:val="both"/>
        <w:rPr>
          <w:sz w:val="28"/>
          <w:szCs w:val="28"/>
        </w:rPr>
      </w:pPr>
      <w:r w:rsidRPr="00802035">
        <w:rPr>
          <w:sz w:val="28"/>
          <w:szCs w:val="28"/>
        </w:rPr>
        <w:t>1.6. Учредителем Учреждения является муниципальное образование город</w:t>
      </w:r>
      <w:r w:rsidR="00D21023" w:rsidRPr="00802035">
        <w:rPr>
          <w:sz w:val="28"/>
          <w:szCs w:val="28"/>
        </w:rPr>
        <w:t xml:space="preserve"> Иркутск (далее – Учредитель). От </w:t>
      </w:r>
      <w:r w:rsidRPr="00802035">
        <w:rPr>
          <w:sz w:val="28"/>
          <w:szCs w:val="28"/>
        </w:rPr>
        <w:t>имен</w:t>
      </w:r>
      <w:r w:rsidR="00802035">
        <w:rPr>
          <w:sz w:val="28"/>
          <w:szCs w:val="28"/>
        </w:rPr>
        <w:t xml:space="preserve">и </w:t>
      </w:r>
      <w:r w:rsidRPr="00802035">
        <w:rPr>
          <w:sz w:val="28"/>
          <w:szCs w:val="28"/>
        </w:rPr>
        <w:t xml:space="preserve">муниципального </w:t>
      </w:r>
      <w:r w:rsidR="00D21023" w:rsidRPr="00802035">
        <w:rPr>
          <w:sz w:val="28"/>
          <w:szCs w:val="28"/>
        </w:rPr>
        <w:t xml:space="preserve">образования город Иркутск </w:t>
      </w:r>
      <w:r w:rsidRPr="00802035">
        <w:rPr>
          <w:sz w:val="28"/>
          <w:szCs w:val="28"/>
        </w:rPr>
        <w:t>функции и полномочия Учредит</w:t>
      </w:r>
      <w:r w:rsidR="00D21023" w:rsidRPr="00802035">
        <w:rPr>
          <w:sz w:val="28"/>
          <w:szCs w:val="28"/>
        </w:rPr>
        <w:t xml:space="preserve">еля осуществляет администрация города Иркутска в лице </w:t>
      </w:r>
      <w:r w:rsidRPr="00802035">
        <w:rPr>
          <w:sz w:val="28"/>
          <w:szCs w:val="28"/>
        </w:rPr>
        <w:t>департамента образования комитета по социальной политике и культуре администрации г. Иркутска (далее – департамент образования).</w:t>
      </w:r>
    </w:p>
    <w:p w:rsidR="00BD6161" w:rsidRPr="00802035" w:rsidRDefault="00BD6161" w:rsidP="00E63565">
      <w:pPr>
        <w:ind w:firstLine="720"/>
        <w:jc w:val="both"/>
        <w:rPr>
          <w:sz w:val="28"/>
          <w:szCs w:val="28"/>
        </w:rPr>
      </w:pPr>
      <w:r w:rsidRPr="0036611C">
        <w:rPr>
          <w:sz w:val="28"/>
          <w:szCs w:val="28"/>
        </w:rPr>
        <w:t>1.7.</w:t>
      </w:r>
      <w:bookmarkStart w:id="1" w:name="sub_447254"/>
      <w:r w:rsidRPr="0036611C">
        <w:rPr>
          <w:sz w:val="28"/>
          <w:szCs w:val="28"/>
        </w:rPr>
        <w:t xml:space="preserve"> </w:t>
      </w:r>
      <w:proofErr w:type="gramStart"/>
      <w:r w:rsidR="0036611C" w:rsidRPr="0036611C">
        <w:rPr>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средств, выделенных Учредителем, а также недвижимого имущества независимо от того, по каким основаниям оно поступило в оперативное управление Учреждения и</w:t>
      </w:r>
      <w:proofErr w:type="gramEnd"/>
      <w:r w:rsidR="0036611C" w:rsidRPr="0036611C">
        <w:rPr>
          <w:sz w:val="28"/>
          <w:szCs w:val="28"/>
        </w:rPr>
        <w:t xml:space="preserve"> за </w:t>
      </w:r>
      <w:proofErr w:type="gramStart"/>
      <w:r w:rsidR="0036611C" w:rsidRPr="0036611C">
        <w:rPr>
          <w:sz w:val="28"/>
          <w:szCs w:val="28"/>
        </w:rPr>
        <w:t>счет</w:t>
      </w:r>
      <w:proofErr w:type="gramEnd"/>
      <w:r w:rsidR="0036611C" w:rsidRPr="0036611C">
        <w:rPr>
          <w:sz w:val="28"/>
          <w:szCs w:val="28"/>
        </w:rPr>
        <w:t xml:space="preserve"> каких средств оно приобретено.</w:t>
      </w:r>
    </w:p>
    <w:p w:rsidR="00BD6161" w:rsidRPr="00802035" w:rsidRDefault="00424EB6" w:rsidP="00E63565">
      <w:pPr>
        <w:ind w:firstLine="720"/>
        <w:jc w:val="both"/>
        <w:rPr>
          <w:spacing w:val="0"/>
          <w:kern w:val="0"/>
          <w:sz w:val="28"/>
          <w:szCs w:val="28"/>
        </w:rPr>
      </w:pPr>
      <w:r w:rsidRPr="00802035">
        <w:rPr>
          <w:spacing w:val="0"/>
          <w:kern w:val="0"/>
          <w:sz w:val="28"/>
          <w:szCs w:val="28"/>
        </w:rPr>
        <w:t xml:space="preserve">По </w:t>
      </w:r>
      <w:r w:rsidR="00BD6161" w:rsidRPr="00802035">
        <w:rPr>
          <w:spacing w:val="0"/>
          <w:kern w:val="0"/>
          <w:sz w:val="28"/>
          <w:szCs w:val="28"/>
        </w:rPr>
        <w:t>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w:t>
      </w:r>
    </w:p>
    <w:bookmarkEnd w:id="1"/>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1.8.</w:t>
      </w:r>
      <w:r w:rsidRPr="00802035">
        <w:rPr>
          <w:sz w:val="28"/>
          <w:szCs w:val="28"/>
        </w:rPr>
        <w:t xml:space="preserve"> Учреждение </w:t>
      </w:r>
      <w:r w:rsidRPr="00802035">
        <w:rPr>
          <w:spacing w:val="0"/>
          <w:kern w:val="0"/>
          <w:sz w:val="28"/>
          <w:szCs w:val="28"/>
        </w:rPr>
        <w:t>имеет печать с полным наименованием Учреждения на русском языке, вправе иметь штампы и бланки со своим наименованием.</w:t>
      </w:r>
    </w:p>
    <w:p w:rsidR="00A90B62" w:rsidRPr="00802035" w:rsidRDefault="00BD6161" w:rsidP="00E63565">
      <w:pPr>
        <w:autoSpaceDE w:val="0"/>
        <w:autoSpaceDN w:val="0"/>
        <w:adjustRightInd w:val="0"/>
        <w:ind w:firstLine="720"/>
        <w:jc w:val="both"/>
        <w:rPr>
          <w:sz w:val="28"/>
          <w:szCs w:val="28"/>
        </w:rPr>
      </w:pPr>
      <w:r w:rsidRPr="00802035">
        <w:rPr>
          <w:spacing w:val="0"/>
          <w:kern w:val="0"/>
          <w:sz w:val="28"/>
          <w:szCs w:val="28"/>
        </w:rPr>
        <w:lastRenderedPageBreak/>
        <w:t xml:space="preserve">1.9. </w:t>
      </w:r>
      <w:proofErr w:type="gramStart"/>
      <w:r w:rsidR="00A90B62" w:rsidRPr="00802035">
        <w:rPr>
          <w:sz w:val="28"/>
          <w:szCs w:val="28"/>
        </w:rPr>
        <w:t xml:space="preserve">Учреждение осуществляет операции </w:t>
      </w:r>
      <w:r w:rsidRPr="00802035">
        <w:rPr>
          <w:sz w:val="28"/>
          <w:szCs w:val="28"/>
        </w:rPr>
        <w:t>с</w:t>
      </w:r>
      <w:r w:rsidR="00A90B62" w:rsidRPr="00802035">
        <w:rPr>
          <w:sz w:val="28"/>
          <w:szCs w:val="28"/>
        </w:rPr>
        <w:t xml:space="preserve"> поступающими </w:t>
      </w:r>
      <w:r w:rsidRPr="00802035">
        <w:rPr>
          <w:sz w:val="28"/>
          <w:szCs w:val="28"/>
        </w:rPr>
        <w:t>ему</w:t>
      </w:r>
      <w:r w:rsidR="00A90B62" w:rsidRPr="00802035">
        <w:rPr>
          <w:sz w:val="28"/>
          <w:szCs w:val="28"/>
        </w:rPr>
        <w:t xml:space="preserve"> в соответствии с </w:t>
      </w:r>
      <w:r w:rsidRPr="00802035">
        <w:rPr>
          <w:sz w:val="28"/>
          <w:szCs w:val="28"/>
        </w:rPr>
        <w:t>законодат</w:t>
      </w:r>
      <w:r w:rsidR="00D21023" w:rsidRPr="00802035">
        <w:rPr>
          <w:sz w:val="28"/>
          <w:szCs w:val="28"/>
        </w:rPr>
        <w:t xml:space="preserve">ельством </w:t>
      </w:r>
      <w:r w:rsidR="00A90B62" w:rsidRPr="00802035">
        <w:rPr>
          <w:sz w:val="28"/>
          <w:szCs w:val="28"/>
        </w:rPr>
        <w:t xml:space="preserve">Российской Федерации </w:t>
      </w:r>
      <w:r w:rsidR="00802035">
        <w:rPr>
          <w:sz w:val="28"/>
          <w:szCs w:val="28"/>
        </w:rPr>
        <w:t xml:space="preserve">средствами </w:t>
      </w:r>
      <w:r w:rsidRPr="00802035">
        <w:rPr>
          <w:sz w:val="28"/>
          <w:szCs w:val="28"/>
        </w:rPr>
        <w:t>через</w:t>
      </w:r>
      <w:r w:rsidR="00A90B62" w:rsidRPr="00802035">
        <w:rPr>
          <w:sz w:val="28"/>
          <w:szCs w:val="28"/>
        </w:rPr>
        <w:t xml:space="preserve"> лицевые счета, открываемые </w:t>
      </w:r>
      <w:r w:rsidRPr="00802035">
        <w:rPr>
          <w:sz w:val="28"/>
          <w:szCs w:val="28"/>
        </w:rPr>
        <w:t>в</w:t>
      </w:r>
      <w:r w:rsidR="00A90B62" w:rsidRPr="00802035">
        <w:rPr>
          <w:sz w:val="28"/>
          <w:szCs w:val="28"/>
        </w:rPr>
        <w:t xml:space="preserve"> территориальном </w:t>
      </w:r>
      <w:r w:rsidR="00D21023" w:rsidRPr="00802035">
        <w:rPr>
          <w:sz w:val="28"/>
          <w:szCs w:val="28"/>
        </w:rPr>
        <w:t xml:space="preserve">органе </w:t>
      </w:r>
      <w:r w:rsidRPr="00802035">
        <w:rPr>
          <w:sz w:val="28"/>
          <w:szCs w:val="28"/>
        </w:rPr>
        <w:t xml:space="preserve">Федерального </w:t>
      </w:r>
      <w:r w:rsidR="00A90B62" w:rsidRPr="00802035">
        <w:rPr>
          <w:sz w:val="28"/>
          <w:szCs w:val="28"/>
        </w:rPr>
        <w:t xml:space="preserve">казначейства или финансовом </w:t>
      </w:r>
      <w:r w:rsidR="00D21023" w:rsidRPr="00802035">
        <w:rPr>
          <w:sz w:val="28"/>
          <w:szCs w:val="28"/>
        </w:rPr>
        <w:t xml:space="preserve">органе </w:t>
      </w:r>
      <w:r w:rsidR="00A90B62" w:rsidRPr="00802035">
        <w:rPr>
          <w:sz w:val="28"/>
          <w:szCs w:val="28"/>
        </w:rPr>
        <w:t xml:space="preserve">муниципального образования </w:t>
      </w:r>
      <w:r w:rsidR="00D21023" w:rsidRPr="00802035">
        <w:rPr>
          <w:sz w:val="28"/>
          <w:szCs w:val="28"/>
        </w:rPr>
        <w:t xml:space="preserve">город </w:t>
      </w:r>
      <w:r w:rsidR="00A90B62" w:rsidRPr="00802035">
        <w:rPr>
          <w:sz w:val="28"/>
          <w:szCs w:val="28"/>
        </w:rPr>
        <w:t xml:space="preserve">Иркутск в порядке, установленном законодательством </w:t>
      </w:r>
      <w:r w:rsidRPr="00802035">
        <w:rPr>
          <w:sz w:val="28"/>
          <w:szCs w:val="28"/>
        </w:rPr>
        <w:t>Российской Федерации.</w:t>
      </w:r>
      <w:proofErr w:type="gramEnd"/>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1.10. Учреждение обязано вести бухгалтерский учё</w:t>
      </w:r>
      <w:r w:rsidR="00D21023" w:rsidRPr="00802035">
        <w:rPr>
          <w:rFonts w:ascii="Times New Roman" w:hAnsi="Times New Roman" w:cs="Times New Roman"/>
          <w:sz w:val="28"/>
          <w:szCs w:val="28"/>
        </w:rPr>
        <w:t xml:space="preserve">т, представлять бухгалтерскую </w:t>
      </w:r>
      <w:r w:rsidRPr="00802035">
        <w:rPr>
          <w:rFonts w:ascii="Times New Roman" w:hAnsi="Times New Roman" w:cs="Times New Roman"/>
          <w:sz w:val="28"/>
          <w:szCs w:val="28"/>
        </w:rPr>
        <w:t>отчётность и статистическую отчётность в порядке, уст</w:t>
      </w:r>
      <w:r w:rsidR="00D21023" w:rsidRPr="00802035">
        <w:rPr>
          <w:rFonts w:ascii="Times New Roman" w:hAnsi="Times New Roman" w:cs="Times New Roman"/>
          <w:sz w:val="28"/>
          <w:szCs w:val="28"/>
        </w:rPr>
        <w:t xml:space="preserve">ановленном законодательством </w:t>
      </w:r>
      <w:r w:rsidRPr="00802035">
        <w:rPr>
          <w:rFonts w:ascii="Times New Roman" w:hAnsi="Times New Roman" w:cs="Times New Roman"/>
          <w:sz w:val="28"/>
          <w:szCs w:val="28"/>
        </w:rPr>
        <w:t>Российской Федерации самостоятельно либо путём заключения соответствующего договора с централизованной бухга</w:t>
      </w:r>
      <w:r w:rsidR="00D21023" w:rsidRPr="00802035">
        <w:rPr>
          <w:rFonts w:ascii="Times New Roman" w:hAnsi="Times New Roman" w:cs="Times New Roman"/>
          <w:sz w:val="28"/>
          <w:szCs w:val="28"/>
        </w:rPr>
        <w:t xml:space="preserve">лтерией. Учреждение представляет информацию о своей деятельности в </w:t>
      </w:r>
      <w:r w:rsidRPr="00802035">
        <w:rPr>
          <w:rFonts w:ascii="Times New Roman" w:hAnsi="Times New Roman" w:cs="Times New Roman"/>
          <w:sz w:val="28"/>
          <w:szCs w:val="28"/>
        </w:rPr>
        <w:t>орга</w:t>
      </w:r>
      <w:r w:rsidR="00D21023" w:rsidRPr="00802035">
        <w:rPr>
          <w:rFonts w:ascii="Times New Roman" w:hAnsi="Times New Roman" w:cs="Times New Roman"/>
          <w:sz w:val="28"/>
          <w:szCs w:val="28"/>
        </w:rPr>
        <w:t xml:space="preserve">ны государственной статистики, налоговые органы, иные органы и лицам в соответствии </w:t>
      </w:r>
      <w:r w:rsidRPr="00802035">
        <w:rPr>
          <w:rFonts w:ascii="Times New Roman" w:hAnsi="Times New Roman" w:cs="Times New Roman"/>
          <w:sz w:val="28"/>
          <w:szCs w:val="28"/>
        </w:rPr>
        <w:t>с законодательством Российской Федерации и настоящим уставом.</w:t>
      </w:r>
    </w:p>
    <w:p w:rsidR="00BD6161" w:rsidRPr="00802035" w:rsidRDefault="00424EB6" w:rsidP="00E63565">
      <w:pPr>
        <w:ind w:firstLine="720"/>
        <w:jc w:val="both"/>
        <w:rPr>
          <w:sz w:val="28"/>
          <w:szCs w:val="28"/>
        </w:rPr>
      </w:pPr>
      <w:r w:rsidRPr="00802035">
        <w:rPr>
          <w:sz w:val="28"/>
          <w:szCs w:val="28"/>
        </w:rPr>
        <w:t>1.11</w:t>
      </w:r>
      <w:r w:rsidR="00D21023" w:rsidRPr="00802035">
        <w:rPr>
          <w:sz w:val="28"/>
          <w:szCs w:val="28"/>
        </w:rPr>
        <w:t xml:space="preserve">. </w:t>
      </w:r>
      <w:proofErr w:type="gramStart"/>
      <w:r w:rsidR="00D21023" w:rsidRPr="00802035">
        <w:rPr>
          <w:sz w:val="28"/>
          <w:szCs w:val="28"/>
        </w:rPr>
        <w:t xml:space="preserve">Изменения и дополнения в настоящий Устав </w:t>
      </w:r>
      <w:r w:rsidR="00BD6161" w:rsidRPr="00802035">
        <w:rPr>
          <w:sz w:val="28"/>
          <w:szCs w:val="28"/>
        </w:rPr>
        <w:t>утверждаются департаментом образования и в с</w:t>
      </w:r>
      <w:r w:rsidR="00D21023" w:rsidRPr="00802035">
        <w:rPr>
          <w:sz w:val="28"/>
          <w:szCs w:val="28"/>
        </w:rPr>
        <w:t xml:space="preserve">лучаях, установленных Порядком </w:t>
      </w:r>
      <w:r w:rsidR="00BD6161" w:rsidRPr="00802035">
        <w:rPr>
          <w:sz w:val="28"/>
          <w:szCs w:val="28"/>
        </w:rPr>
        <w:t>создания, реорганизации</w:t>
      </w:r>
      <w:r w:rsidR="00D21023" w:rsidRPr="00802035">
        <w:rPr>
          <w:sz w:val="28"/>
          <w:szCs w:val="28"/>
        </w:rPr>
        <w:t xml:space="preserve">, изменения типа и ликвидации муниципальных учреждений, а также утверждения уставов муниципальных </w:t>
      </w:r>
      <w:r w:rsidR="00BD6161" w:rsidRPr="00802035">
        <w:rPr>
          <w:sz w:val="28"/>
          <w:szCs w:val="28"/>
        </w:rPr>
        <w:t>учреждений</w:t>
      </w:r>
      <w:r w:rsidR="00D21023" w:rsidRPr="00802035">
        <w:rPr>
          <w:sz w:val="28"/>
          <w:szCs w:val="28"/>
        </w:rPr>
        <w:t xml:space="preserve"> и внесения в них изменений, </w:t>
      </w:r>
      <w:r w:rsidR="00BD6161" w:rsidRPr="00802035">
        <w:rPr>
          <w:sz w:val="28"/>
          <w:szCs w:val="28"/>
        </w:rPr>
        <w:t>у</w:t>
      </w:r>
      <w:r w:rsidR="00D21023" w:rsidRPr="00802035">
        <w:rPr>
          <w:sz w:val="28"/>
          <w:szCs w:val="28"/>
        </w:rPr>
        <w:t xml:space="preserve">твержденным постановлением администрации </w:t>
      </w:r>
      <w:r w:rsidR="00BD6161" w:rsidRPr="00802035">
        <w:rPr>
          <w:sz w:val="28"/>
          <w:szCs w:val="28"/>
        </w:rPr>
        <w:t>города</w:t>
      </w:r>
      <w:r w:rsidR="00D21023" w:rsidRPr="00802035">
        <w:rPr>
          <w:sz w:val="28"/>
          <w:szCs w:val="28"/>
        </w:rPr>
        <w:t xml:space="preserve"> Иркутска </w:t>
      </w:r>
      <w:r w:rsidR="00BD6161" w:rsidRPr="00802035">
        <w:rPr>
          <w:sz w:val="28"/>
          <w:szCs w:val="28"/>
        </w:rPr>
        <w:t>от 08.12.2010 № 031-06-3021/10, согласовываются с Комитетом по управлению муниципальным имуществом администра</w:t>
      </w:r>
      <w:r w:rsidR="00802035" w:rsidRPr="00802035">
        <w:rPr>
          <w:sz w:val="28"/>
          <w:szCs w:val="28"/>
        </w:rPr>
        <w:t>ции города</w:t>
      </w:r>
      <w:r w:rsidR="00A90B62" w:rsidRPr="00802035">
        <w:rPr>
          <w:sz w:val="28"/>
          <w:szCs w:val="28"/>
        </w:rPr>
        <w:t xml:space="preserve"> Иркутска (далее – КУМИ).</w:t>
      </w:r>
      <w:proofErr w:type="gramEnd"/>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t>II</w:t>
      </w:r>
      <w:r w:rsidRPr="00802035">
        <w:rPr>
          <w:rFonts w:ascii="Times New Roman" w:hAnsi="Times New Roman" w:cs="Times New Roman"/>
          <w:b/>
          <w:sz w:val="28"/>
          <w:szCs w:val="28"/>
        </w:rPr>
        <w:t>. Цели и п</w:t>
      </w:r>
      <w:r w:rsidR="008F1E52" w:rsidRPr="00802035">
        <w:rPr>
          <w:rFonts w:ascii="Times New Roman" w:hAnsi="Times New Roman" w:cs="Times New Roman"/>
          <w:b/>
          <w:sz w:val="28"/>
          <w:szCs w:val="28"/>
        </w:rPr>
        <w:t xml:space="preserve">редмет деятельности Учреждения </w:t>
      </w:r>
    </w:p>
    <w:p w:rsidR="00BD6161" w:rsidRPr="00802035" w:rsidRDefault="00BD6161" w:rsidP="00E63565">
      <w:pPr>
        <w:tabs>
          <w:tab w:val="left" w:pos="9072"/>
        </w:tabs>
        <w:ind w:firstLine="720"/>
        <w:jc w:val="both"/>
        <w:rPr>
          <w:spacing w:val="0"/>
          <w:kern w:val="0"/>
          <w:sz w:val="28"/>
          <w:szCs w:val="28"/>
        </w:rPr>
      </w:pPr>
      <w:r w:rsidRPr="00802035">
        <w:rPr>
          <w:sz w:val="28"/>
          <w:szCs w:val="28"/>
        </w:rPr>
        <w:t>2.1. О</w:t>
      </w:r>
      <w:r w:rsidRPr="00802035">
        <w:rPr>
          <w:spacing w:val="0"/>
          <w:kern w:val="0"/>
          <w:sz w:val="28"/>
          <w:szCs w:val="28"/>
        </w:rPr>
        <w:t>сновной целью и предметом деятельности Учреждения является образовательная деятельность по основной общеобразовательной програм</w:t>
      </w:r>
      <w:r w:rsidR="00802035">
        <w:rPr>
          <w:spacing w:val="0"/>
          <w:kern w:val="0"/>
          <w:sz w:val="28"/>
          <w:szCs w:val="28"/>
        </w:rPr>
        <w:t xml:space="preserve">ме – образовательной программе </w:t>
      </w:r>
      <w:r w:rsidRPr="00802035">
        <w:rPr>
          <w:spacing w:val="0"/>
          <w:kern w:val="0"/>
          <w:sz w:val="28"/>
          <w:szCs w:val="28"/>
        </w:rPr>
        <w:t>дошкольного образования (далее – образовательная программа дошкольного образования)</w:t>
      </w:r>
      <w:r w:rsidRPr="00802035">
        <w:rPr>
          <w:sz w:val="28"/>
          <w:szCs w:val="28"/>
        </w:rPr>
        <w:t>.</w:t>
      </w:r>
    </w:p>
    <w:p w:rsidR="00BD6161" w:rsidRPr="00802035" w:rsidRDefault="00BD6161" w:rsidP="00E63565">
      <w:pPr>
        <w:ind w:firstLine="720"/>
        <w:jc w:val="both"/>
        <w:rPr>
          <w:spacing w:val="0"/>
          <w:kern w:val="0"/>
          <w:sz w:val="28"/>
          <w:szCs w:val="28"/>
        </w:rPr>
      </w:pPr>
      <w:r w:rsidRPr="00802035">
        <w:rPr>
          <w:spacing w:val="0"/>
          <w:kern w:val="0"/>
          <w:sz w:val="28"/>
          <w:szCs w:val="28"/>
        </w:rPr>
        <w:t>2.2. Основными видами деятельности Учреждения в соответствии с муниципальным заданием являются:</w:t>
      </w:r>
    </w:p>
    <w:p w:rsidR="00BD6161" w:rsidRPr="00802035" w:rsidRDefault="00424EB6"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 </w:t>
      </w:r>
      <w:r w:rsidR="00BD6161" w:rsidRPr="00802035">
        <w:rPr>
          <w:rFonts w:ascii="Times New Roman" w:hAnsi="Times New Roman" w:cs="Times New Roman"/>
          <w:sz w:val="28"/>
          <w:szCs w:val="28"/>
        </w:rPr>
        <w:t>предоставлен</w:t>
      </w:r>
      <w:r w:rsidR="00D21023" w:rsidRPr="00802035">
        <w:rPr>
          <w:rFonts w:ascii="Times New Roman" w:hAnsi="Times New Roman" w:cs="Times New Roman"/>
          <w:sz w:val="28"/>
          <w:szCs w:val="28"/>
        </w:rPr>
        <w:t xml:space="preserve">ие общедоступного и бесплатного </w:t>
      </w:r>
      <w:r w:rsidR="00BD6161" w:rsidRPr="00802035">
        <w:rPr>
          <w:rFonts w:ascii="Times New Roman" w:hAnsi="Times New Roman" w:cs="Times New Roman"/>
          <w:sz w:val="28"/>
          <w:szCs w:val="28"/>
        </w:rPr>
        <w:t>дошкольного образования</w:t>
      </w:r>
      <w:r w:rsidR="002A0407" w:rsidRPr="00802035">
        <w:rPr>
          <w:rFonts w:ascii="Times New Roman" w:hAnsi="Times New Roman" w:cs="Times New Roman"/>
          <w:sz w:val="28"/>
          <w:szCs w:val="28"/>
        </w:rPr>
        <w:t xml:space="preserve"> по образовательным программам </w:t>
      </w:r>
      <w:r w:rsidR="00D6288A" w:rsidRPr="00802035">
        <w:rPr>
          <w:rFonts w:ascii="Times New Roman" w:hAnsi="Times New Roman" w:cs="Times New Roman"/>
          <w:sz w:val="28"/>
          <w:szCs w:val="28"/>
        </w:rPr>
        <w:t>дошкольного образования, а также осуществления присмотра и ухода за детьми</w:t>
      </w:r>
      <w:r w:rsidR="00BD6161" w:rsidRPr="00802035">
        <w:rPr>
          <w:rFonts w:ascii="Times New Roman" w:hAnsi="Times New Roman" w:cs="Times New Roman"/>
          <w:sz w:val="28"/>
          <w:szCs w:val="28"/>
        </w:rPr>
        <w:t>.</w:t>
      </w:r>
    </w:p>
    <w:p w:rsidR="00BD6161" w:rsidRPr="00802035" w:rsidRDefault="00BD6161" w:rsidP="00E63565">
      <w:pPr>
        <w:ind w:firstLine="720"/>
        <w:jc w:val="both"/>
        <w:rPr>
          <w:sz w:val="28"/>
          <w:szCs w:val="28"/>
        </w:rPr>
      </w:pPr>
      <w:r w:rsidRPr="00802035">
        <w:rPr>
          <w:sz w:val="28"/>
          <w:szCs w:val="28"/>
        </w:rPr>
        <w:t>2.3. Учреждение вправе осуществлять следующие виды деятельности, не являющиеся основными:</w:t>
      </w:r>
    </w:p>
    <w:p w:rsidR="00BD6161" w:rsidRPr="00802035" w:rsidRDefault="0055276A" w:rsidP="00E63565">
      <w:pPr>
        <w:pStyle w:val="ConsPlusNormal"/>
        <w:tabs>
          <w:tab w:val="left" w:pos="993"/>
          <w:tab w:val="left" w:pos="1134"/>
          <w:tab w:val="left" w:pos="1418"/>
        </w:tabs>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 </w:t>
      </w:r>
      <w:r w:rsidR="00BD6161" w:rsidRPr="00802035">
        <w:rPr>
          <w:rFonts w:ascii="Times New Roman" w:hAnsi="Times New Roman" w:cs="Times New Roman"/>
          <w:sz w:val="28"/>
          <w:szCs w:val="28"/>
        </w:rPr>
        <w:t>предоставление бесплатного дополнительного образования по дополнительным общеразвивающим программам;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осуществление присмотра и ухода за детьми за сч</w:t>
      </w:r>
      <w:r w:rsidR="00A90B62" w:rsidRPr="00802035">
        <w:rPr>
          <w:rFonts w:ascii="Times New Roman" w:hAnsi="Times New Roman" w:cs="Times New Roman"/>
          <w:sz w:val="28"/>
          <w:szCs w:val="28"/>
        </w:rPr>
        <w:t xml:space="preserve">ет платы, взимаемой с родителей </w:t>
      </w:r>
      <w:r w:rsidRPr="00802035">
        <w:rPr>
          <w:rFonts w:ascii="Times New Roman" w:hAnsi="Times New Roman" w:cs="Times New Roman"/>
          <w:sz w:val="28"/>
          <w:szCs w:val="28"/>
        </w:rPr>
        <w:t>(законных представителей), утвержденной на основании муниципального правового акта;</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 оказание платных образовательных услуг по договорам об оказании платных образовательных услуг за счет средств физических и юридических лиц;</w:t>
      </w:r>
    </w:p>
    <w:p w:rsidR="00BD6161" w:rsidRPr="00802035" w:rsidRDefault="00424EB6"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w:t>
      </w:r>
      <w:r w:rsidR="00BD6161" w:rsidRPr="00802035">
        <w:rPr>
          <w:rFonts w:ascii="Times New Roman" w:hAnsi="Times New Roman" w:cs="Times New Roman"/>
          <w:sz w:val="28"/>
          <w:szCs w:val="28"/>
        </w:rPr>
        <w:t>) предоставление имущества Учреждения в аренду за арендную плату.</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2.4. При осуществлении своей деятельности Учреждение вправе:</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lastRenderedPageBreak/>
        <w:t>1)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w:t>
      </w:r>
      <w:r w:rsidR="00802035">
        <w:rPr>
          <w:spacing w:val="0"/>
          <w:kern w:val="0"/>
          <w:sz w:val="28"/>
          <w:szCs w:val="28"/>
        </w:rPr>
        <w:t>ием ресурсов иных организаций;</w:t>
      </w:r>
    </w:p>
    <w:p w:rsidR="00BD6161" w:rsidRPr="00802035" w:rsidRDefault="00BD6161" w:rsidP="00E63565">
      <w:pPr>
        <w:ind w:firstLine="720"/>
        <w:jc w:val="both"/>
        <w:rPr>
          <w:sz w:val="28"/>
          <w:szCs w:val="28"/>
        </w:rPr>
      </w:pPr>
      <w:r w:rsidRPr="00802035">
        <w:rPr>
          <w:sz w:val="28"/>
          <w:szCs w:val="28"/>
        </w:rPr>
        <w:t>2) реализовывать адаптированную образовательную программу для обучения детей с ограниченными возможностями здоровья с учётом особенностей их психофизического развития, индивидуальных возможностей, а также с учетом имеющихся в Учреждении специальных условий для получения образования указанными воспитанниками;</w:t>
      </w:r>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3) вести в соответствии с законодательством Российской Федерации научную и (или) иную творческую деятельность; </w:t>
      </w:r>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4) осуществлять иные права, предусмотренные зак</w:t>
      </w:r>
      <w:r w:rsidR="00802035">
        <w:rPr>
          <w:rFonts w:ascii="Times New Roman" w:hAnsi="Times New Roman" w:cs="Times New Roman"/>
          <w:sz w:val="28"/>
          <w:szCs w:val="28"/>
        </w:rPr>
        <w:t xml:space="preserve">онодательством об образовании. </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t>III</w:t>
      </w:r>
      <w:r w:rsidRPr="00802035">
        <w:rPr>
          <w:rFonts w:ascii="Times New Roman" w:hAnsi="Times New Roman" w:cs="Times New Roman"/>
          <w:b/>
          <w:sz w:val="28"/>
          <w:szCs w:val="28"/>
        </w:rPr>
        <w:t>. Содержание и структура образовательного процесса в Учреждении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3.1. Учреждение обеспечивает получение дошкольного образования, присмотр и уход за воспитанниками в возрасте от </w:t>
      </w:r>
      <w:r w:rsidR="00F223A1" w:rsidRPr="00802035">
        <w:rPr>
          <w:rFonts w:ascii="Times New Roman" w:hAnsi="Times New Roman" w:cs="Times New Roman"/>
          <w:sz w:val="28"/>
          <w:szCs w:val="28"/>
        </w:rPr>
        <w:t>10 месяцев</w:t>
      </w:r>
      <w:r w:rsidRPr="00802035">
        <w:rPr>
          <w:rFonts w:ascii="Times New Roman" w:hAnsi="Times New Roman" w:cs="Times New Roman"/>
          <w:sz w:val="28"/>
          <w:szCs w:val="28"/>
        </w:rPr>
        <w:t xml:space="preserve"> до прекращения образовательных отношений.</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3.2. Сроки получения дошкольного образования устанавливаются федеральным государственным образовательным стандартом дошкольного образования.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3.3. Содержание дошкольного образования определяется образовательной программой дошкольного образования.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3.4.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w:t>
      </w:r>
      <w:hyperlink r:id="rId10" w:history="1">
        <w:r w:rsidRPr="00802035">
          <w:rPr>
            <w:rFonts w:ascii="Times New Roman" w:hAnsi="Times New Roman" w:cs="Times New Roman"/>
            <w:sz w:val="28"/>
            <w:szCs w:val="28"/>
          </w:rPr>
          <w:t>стандартом</w:t>
        </w:r>
      </w:hyperlink>
      <w:r w:rsidRPr="00802035">
        <w:rPr>
          <w:rFonts w:ascii="Times New Roman" w:hAnsi="Times New Roman" w:cs="Times New Roman"/>
          <w:sz w:val="28"/>
          <w:szCs w:val="28"/>
        </w:rPr>
        <w:t xml:space="preserve"> дошкольного образования.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3.5.</w:t>
      </w:r>
      <w:r w:rsidR="00F223A1" w:rsidRPr="00802035">
        <w:rPr>
          <w:rFonts w:ascii="Times New Roman" w:hAnsi="Times New Roman" w:cs="Times New Roman"/>
          <w:sz w:val="28"/>
          <w:szCs w:val="28"/>
        </w:rPr>
        <w:t xml:space="preserve"> </w:t>
      </w:r>
      <w:r w:rsidRPr="00802035">
        <w:rPr>
          <w:rFonts w:ascii="Times New Roman" w:hAnsi="Times New Roman" w:cs="Times New Roman"/>
          <w:sz w:val="28"/>
          <w:szCs w:val="28"/>
        </w:rPr>
        <w:t>Образовательн</w:t>
      </w:r>
      <w:r w:rsidR="00F73EB2">
        <w:rPr>
          <w:rFonts w:ascii="Times New Roman" w:hAnsi="Times New Roman" w:cs="Times New Roman"/>
          <w:sz w:val="28"/>
          <w:szCs w:val="28"/>
        </w:rPr>
        <w:t>ая программа</w:t>
      </w:r>
      <w:r w:rsidRPr="00802035">
        <w:rPr>
          <w:rFonts w:ascii="Times New Roman" w:hAnsi="Times New Roman" w:cs="Times New Roman"/>
          <w:sz w:val="28"/>
          <w:szCs w:val="28"/>
        </w:rPr>
        <w:t xml:space="preserve"> дошкольного образов</w:t>
      </w:r>
      <w:r w:rsidR="00F73EB2">
        <w:rPr>
          <w:rFonts w:ascii="Times New Roman" w:hAnsi="Times New Roman" w:cs="Times New Roman"/>
          <w:sz w:val="28"/>
          <w:szCs w:val="28"/>
        </w:rPr>
        <w:t>ания самостоятельно разрабатывается и утверждае</w:t>
      </w:r>
      <w:r w:rsidRPr="00802035">
        <w:rPr>
          <w:rFonts w:ascii="Times New Roman" w:hAnsi="Times New Roman" w:cs="Times New Roman"/>
          <w:sz w:val="28"/>
          <w:szCs w:val="28"/>
        </w:rPr>
        <w:t>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D6161" w:rsidRPr="00802035" w:rsidRDefault="00BD6161" w:rsidP="00E63565">
      <w:pPr>
        <w:pStyle w:val="ConsPlusNormal"/>
        <w:ind w:firstLine="720"/>
        <w:jc w:val="both"/>
        <w:outlineLvl w:val="0"/>
        <w:rPr>
          <w:rFonts w:ascii="Times New Roman" w:hAnsi="Times New Roman" w:cs="Times New Roman"/>
          <w:sz w:val="28"/>
          <w:szCs w:val="28"/>
        </w:rPr>
      </w:pPr>
      <w:r w:rsidRPr="00802035">
        <w:rPr>
          <w:rFonts w:ascii="Times New Roman" w:hAnsi="Times New Roman" w:cs="Times New Roman"/>
          <w:sz w:val="28"/>
          <w:szCs w:val="28"/>
        </w:rPr>
        <w:t xml:space="preserve">3.6. В Учреждении образовательная деятельность осуществляется на </w:t>
      </w:r>
      <w:hyperlink r:id="rId11" w:history="1">
        <w:r w:rsidRPr="00802035">
          <w:rPr>
            <w:rFonts w:ascii="Times New Roman" w:hAnsi="Times New Roman" w:cs="Times New Roman"/>
            <w:sz w:val="28"/>
            <w:szCs w:val="28"/>
          </w:rPr>
          <w:t>государственном языке</w:t>
        </w:r>
      </w:hyperlink>
      <w:r w:rsidRPr="00802035">
        <w:rPr>
          <w:rFonts w:ascii="Times New Roman" w:hAnsi="Times New Roman" w:cs="Times New Roman"/>
          <w:sz w:val="28"/>
          <w:szCs w:val="28"/>
        </w:rPr>
        <w:t xml:space="preserve"> Российской Федерации.</w:t>
      </w:r>
    </w:p>
    <w:p w:rsidR="00BD6161" w:rsidRPr="00802035" w:rsidRDefault="00BD6161" w:rsidP="00E63565">
      <w:pPr>
        <w:pStyle w:val="ConsPlusNormal"/>
        <w:ind w:firstLine="720"/>
        <w:jc w:val="both"/>
        <w:rPr>
          <w:rFonts w:ascii="Times New Roman" w:hAnsi="Times New Roman" w:cs="Times New Roman"/>
          <w:b/>
          <w:i/>
          <w:color w:val="FF0000"/>
          <w:sz w:val="28"/>
          <w:szCs w:val="28"/>
        </w:rPr>
      </w:pPr>
      <w:r w:rsidRPr="00802035">
        <w:rPr>
          <w:rFonts w:ascii="Times New Roman" w:hAnsi="Times New Roman" w:cs="Times New Roman"/>
          <w:sz w:val="28"/>
          <w:szCs w:val="28"/>
        </w:rPr>
        <w:t>3.7. Освоение образовательн</w:t>
      </w:r>
      <w:r w:rsidR="00F73EB2">
        <w:rPr>
          <w:rFonts w:ascii="Times New Roman" w:hAnsi="Times New Roman" w:cs="Times New Roman"/>
          <w:sz w:val="28"/>
          <w:szCs w:val="28"/>
        </w:rPr>
        <w:t>ой</w:t>
      </w:r>
      <w:r w:rsidRPr="00802035">
        <w:rPr>
          <w:rFonts w:ascii="Times New Roman" w:hAnsi="Times New Roman" w:cs="Times New Roman"/>
          <w:sz w:val="28"/>
          <w:szCs w:val="28"/>
        </w:rPr>
        <w:t xml:space="preserve"> программ</w:t>
      </w:r>
      <w:r w:rsidR="00F73EB2">
        <w:rPr>
          <w:rFonts w:ascii="Times New Roman" w:hAnsi="Times New Roman" w:cs="Times New Roman"/>
          <w:sz w:val="28"/>
          <w:szCs w:val="28"/>
        </w:rPr>
        <w:t>ы</w:t>
      </w:r>
      <w:r w:rsidRPr="00802035">
        <w:rPr>
          <w:rFonts w:ascii="Times New Roman" w:hAnsi="Times New Roman" w:cs="Times New Roman"/>
          <w:sz w:val="28"/>
          <w:szCs w:val="28"/>
        </w:rPr>
        <w:t xml:space="preserve"> дошкольного образования не сопровождается проведением промежуточных аттестаций и итоговой аттестации воспитанников.</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t>IV</w:t>
      </w:r>
      <w:r w:rsidRPr="00802035">
        <w:rPr>
          <w:rFonts w:ascii="Times New Roman" w:hAnsi="Times New Roman" w:cs="Times New Roman"/>
          <w:b/>
          <w:sz w:val="28"/>
          <w:szCs w:val="28"/>
        </w:rPr>
        <w:t>. Организация образовательного процесса в Учреждении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4.1. Образовательная деятельность по образовательн</w:t>
      </w:r>
      <w:r w:rsidR="00F73EB2">
        <w:rPr>
          <w:rFonts w:ascii="Times New Roman" w:hAnsi="Times New Roman" w:cs="Times New Roman"/>
          <w:sz w:val="28"/>
          <w:szCs w:val="28"/>
        </w:rPr>
        <w:t>ой</w:t>
      </w:r>
      <w:r w:rsidRPr="00802035">
        <w:rPr>
          <w:rFonts w:ascii="Times New Roman" w:hAnsi="Times New Roman" w:cs="Times New Roman"/>
          <w:sz w:val="28"/>
          <w:szCs w:val="28"/>
        </w:rPr>
        <w:t xml:space="preserve"> программ</w:t>
      </w:r>
      <w:r w:rsidR="00F73EB2">
        <w:rPr>
          <w:rFonts w:ascii="Times New Roman" w:hAnsi="Times New Roman" w:cs="Times New Roman"/>
          <w:sz w:val="28"/>
          <w:szCs w:val="28"/>
        </w:rPr>
        <w:t>е</w:t>
      </w:r>
      <w:r w:rsidRPr="00802035">
        <w:rPr>
          <w:rFonts w:ascii="Times New Roman" w:hAnsi="Times New Roman" w:cs="Times New Roman"/>
          <w:sz w:val="28"/>
          <w:szCs w:val="28"/>
        </w:rPr>
        <w:t xml:space="preserve"> дошкольного образования в Учреждении осуществляется в группах.</w:t>
      </w:r>
    </w:p>
    <w:p w:rsidR="008F1E52"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4.2. Группы Учреждения имеют общеразвивающую</w:t>
      </w:r>
      <w:r w:rsidRPr="00802035">
        <w:rPr>
          <w:rFonts w:ascii="Times New Roman" w:hAnsi="Times New Roman" w:cs="Times New Roman"/>
          <w:i/>
          <w:sz w:val="28"/>
          <w:szCs w:val="28"/>
        </w:rPr>
        <w:t xml:space="preserve"> </w:t>
      </w:r>
      <w:r w:rsidRPr="00802035">
        <w:rPr>
          <w:rFonts w:ascii="Times New Roman" w:hAnsi="Times New Roman" w:cs="Times New Roman"/>
          <w:sz w:val="28"/>
          <w:szCs w:val="28"/>
        </w:rPr>
        <w:t>и</w:t>
      </w:r>
      <w:r w:rsidRPr="00802035">
        <w:rPr>
          <w:rFonts w:ascii="Times New Roman" w:hAnsi="Times New Roman" w:cs="Times New Roman"/>
          <w:i/>
          <w:sz w:val="28"/>
          <w:szCs w:val="28"/>
        </w:rPr>
        <w:t xml:space="preserve"> </w:t>
      </w:r>
      <w:r w:rsidRPr="00802035">
        <w:rPr>
          <w:rFonts w:ascii="Times New Roman" w:hAnsi="Times New Roman" w:cs="Times New Roman"/>
          <w:sz w:val="28"/>
          <w:szCs w:val="28"/>
        </w:rPr>
        <w:t>компенсирующую</w:t>
      </w:r>
      <w:r w:rsidRPr="00802035">
        <w:rPr>
          <w:rFonts w:ascii="Times New Roman" w:hAnsi="Times New Roman" w:cs="Times New Roman"/>
          <w:i/>
          <w:sz w:val="28"/>
          <w:szCs w:val="28"/>
        </w:rPr>
        <w:t xml:space="preserve"> </w:t>
      </w:r>
      <w:r w:rsidRPr="00802035">
        <w:rPr>
          <w:rFonts w:ascii="Times New Roman" w:hAnsi="Times New Roman" w:cs="Times New Roman"/>
          <w:sz w:val="28"/>
          <w:szCs w:val="28"/>
        </w:rPr>
        <w:t>направленность.</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lastRenderedPageBreak/>
        <w:t>В группах общеразвивающей направленности осуществляется реализация образовательной программы дошкольного образования.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В группах компенсирующей направленности осуществляется реализация адаптированной образовательной программы дошкольного образования для детей с </w:t>
      </w:r>
      <w:r w:rsidR="00F73EB2">
        <w:rPr>
          <w:rFonts w:ascii="Times New Roman" w:hAnsi="Times New Roman" w:cs="Times New Roman"/>
          <w:sz w:val="28"/>
          <w:szCs w:val="28"/>
        </w:rPr>
        <w:t>тяжелыми нарушениями речи в возрасте от 4 лет 10 месяцев</w:t>
      </w:r>
      <w:r w:rsidRPr="00802035">
        <w:rPr>
          <w:rFonts w:ascii="Times New Roman" w:hAnsi="Times New Roman" w:cs="Times New Roman"/>
          <w:sz w:val="28"/>
          <w:szCs w:val="28"/>
        </w:rPr>
        <w:t xml:space="preserve">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4.3. В группы Учреждения могут включаться как воспитанники одного возраста, так и воспитанники разных возрастов (разновозрастные группы).</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4.4.</w:t>
      </w:r>
      <w:r w:rsidR="00F223A1" w:rsidRPr="00802035">
        <w:rPr>
          <w:rFonts w:ascii="Times New Roman" w:hAnsi="Times New Roman" w:cs="Times New Roman"/>
          <w:sz w:val="28"/>
          <w:szCs w:val="28"/>
        </w:rPr>
        <w:t xml:space="preserve"> </w:t>
      </w:r>
      <w:r w:rsidRPr="00802035">
        <w:rPr>
          <w:rFonts w:ascii="Times New Roman" w:hAnsi="Times New Roman" w:cs="Times New Roman"/>
          <w:sz w:val="28"/>
          <w:szCs w:val="28"/>
        </w:rPr>
        <w:t xml:space="preserve">Учреждение работает по пятидневной рабочей неделе. Группы функционируют в </w:t>
      </w:r>
      <w:proofErr w:type="gramStart"/>
      <w:r w:rsidRPr="00802035">
        <w:rPr>
          <w:rFonts w:ascii="Times New Roman" w:hAnsi="Times New Roman" w:cs="Times New Roman"/>
          <w:sz w:val="28"/>
          <w:szCs w:val="28"/>
        </w:rPr>
        <w:t>режиме полного дня</w:t>
      </w:r>
      <w:proofErr w:type="gramEnd"/>
      <w:r w:rsidRPr="00802035">
        <w:rPr>
          <w:rFonts w:ascii="Times New Roman" w:hAnsi="Times New Roman" w:cs="Times New Roman"/>
          <w:sz w:val="28"/>
          <w:szCs w:val="28"/>
        </w:rPr>
        <w:t xml:space="preserve"> (12-часового пребывания); кратковременного пребывания (до 5 часов в день). </w:t>
      </w:r>
    </w:p>
    <w:p w:rsidR="00BD6161" w:rsidRPr="00802035" w:rsidRDefault="00BD6161" w:rsidP="00E63565">
      <w:pPr>
        <w:pStyle w:val="ConsPlusNormal"/>
        <w:spacing w:before="120" w:after="120"/>
        <w:jc w:val="center"/>
        <w:rPr>
          <w:rFonts w:ascii="Times New Roman" w:hAnsi="Times New Roman" w:cs="Times New Roman"/>
          <w:b/>
          <w:sz w:val="28"/>
          <w:szCs w:val="28"/>
        </w:rPr>
      </w:pPr>
      <w:r w:rsidRPr="00802035">
        <w:rPr>
          <w:rFonts w:ascii="Times New Roman" w:hAnsi="Times New Roman" w:cs="Times New Roman"/>
          <w:b/>
          <w:sz w:val="28"/>
          <w:szCs w:val="28"/>
          <w:lang w:val="en-US"/>
        </w:rPr>
        <w:t>V</w:t>
      </w:r>
      <w:r w:rsidRPr="00802035">
        <w:rPr>
          <w:rFonts w:ascii="Times New Roman" w:hAnsi="Times New Roman" w:cs="Times New Roman"/>
          <w:b/>
          <w:sz w:val="28"/>
          <w:szCs w:val="28"/>
        </w:rPr>
        <w:t>. Права, обязанность и ответственность работников Учреждения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5.1. Педагогические работники Учреждения пользуются следующими академическими правами и свободами: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1) свобода преподавания, свободное выражение своего мнения, свобода от вмешательства в профессиональную деятельность;</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свобода выбора и использования педагогически обоснованных форм, средств, методов обучения и воспитания;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 право на творческую инициативу, разработку и применение авторских программ и методов обучения и воспитания в пределах реализ</w:t>
      </w:r>
      <w:r w:rsidR="00F223A1" w:rsidRPr="00802035">
        <w:rPr>
          <w:rFonts w:ascii="Times New Roman" w:hAnsi="Times New Roman" w:cs="Times New Roman"/>
          <w:sz w:val="28"/>
          <w:szCs w:val="28"/>
        </w:rPr>
        <w:t>уемой образовательной программы</w:t>
      </w:r>
      <w:r w:rsidRPr="00802035">
        <w:rPr>
          <w:rFonts w:ascii="Times New Roman" w:hAnsi="Times New Roman" w:cs="Times New Roman"/>
          <w:sz w:val="28"/>
          <w:szCs w:val="28"/>
        </w:rPr>
        <w:t>;</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5) право на участие в разработке образовательных программ, в том числе </w:t>
      </w:r>
      <w:r w:rsidR="00F223A1" w:rsidRPr="00802035">
        <w:rPr>
          <w:rFonts w:ascii="Times New Roman" w:hAnsi="Times New Roman" w:cs="Times New Roman"/>
          <w:sz w:val="28"/>
          <w:szCs w:val="28"/>
        </w:rPr>
        <w:t>образовательных</w:t>
      </w:r>
      <w:r w:rsidRPr="00802035">
        <w:rPr>
          <w:rFonts w:ascii="Times New Roman" w:hAnsi="Times New Roman" w:cs="Times New Roman"/>
          <w:sz w:val="28"/>
          <w:szCs w:val="28"/>
        </w:rPr>
        <w:t xml:space="preserve"> планов, календарных графиков, методических материалов и иных компонентов образовательных программ;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6) право на осуществл</w:t>
      </w:r>
      <w:r w:rsidR="00F223A1" w:rsidRPr="00802035">
        <w:rPr>
          <w:rFonts w:ascii="Times New Roman" w:hAnsi="Times New Roman" w:cs="Times New Roman"/>
          <w:sz w:val="28"/>
          <w:szCs w:val="28"/>
        </w:rPr>
        <w:t>ение научной</w:t>
      </w:r>
      <w:r w:rsidRPr="00802035">
        <w:rPr>
          <w:rFonts w:ascii="Times New Roman" w:hAnsi="Times New Roman" w:cs="Times New Roman"/>
          <w:sz w:val="28"/>
          <w:szCs w:val="28"/>
        </w:rPr>
        <w:t>,</w:t>
      </w:r>
      <w:r w:rsidR="00F223A1" w:rsidRPr="00802035">
        <w:rPr>
          <w:rFonts w:ascii="Times New Roman" w:hAnsi="Times New Roman" w:cs="Times New Roman"/>
          <w:sz w:val="28"/>
          <w:szCs w:val="28"/>
        </w:rPr>
        <w:t xml:space="preserve"> </w:t>
      </w:r>
      <w:r w:rsidRPr="00802035">
        <w:rPr>
          <w:rFonts w:ascii="Times New Roman" w:hAnsi="Times New Roman" w:cs="Times New Roman"/>
          <w:sz w:val="28"/>
          <w:szCs w:val="28"/>
        </w:rPr>
        <w:t>творческой, исследовательской деятельности, участие в экспериментальной деятельности, разработках и во внедрении инноваций;</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7) иными правами и свободами, предусмотренными законодательством об образовании.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5.2. Педагогические работники Учреждения имеют следующие трудовые права и социальные гарантии: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 право на сокращенную </w:t>
      </w:r>
      <w:hyperlink r:id="rId12" w:history="1">
        <w:r w:rsidRPr="00802035">
          <w:rPr>
            <w:rFonts w:ascii="Times New Roman" w:hAnsi="Times New Roman" w:cs="Times New Roman"/>
            <w:sz w:val="28"/>
            <w:szCs w:val="28"/>
          </w:rPr>
          <w:t>продолжительность</w:t>
        </w:r>
      </w:hyperlink>
      <w:r w:rsidRPr="00802035">
        <w:rPr>
          <w:rFonts w:ascii="Times New Roman" w:hAnsi="Times New Roman" w:cs="Times New Roman"/>
          <w:sz w:val="28"/>
          <w:szCs w:val="28"/>
        </w:rPr>
        <w:t xml:space="preserve"> рабочего времени;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право на дополнительное профессиональное образование по профилю педагогической деятельности не реже чем один раз в три года;</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3) право на ежегодный основной удлиненный оплачиваемый отпуск, </w:t>
      </w:r>
      <w:hyperlink r:id="rId13" w:history="1">
        <w:r w:rsidRPr="00802035">
          <w:rPr>
            <w:rFonts w:ascii="Times New Roman" w:hAnsi="Times New Roman" w:cs="Times New Roman"/>
            <w:sz w:val="28"/>
            <w:szCs w:val="28"/>
          </w:rPr>
          <w:t>продолжительность</w:t>
        </w:r>
      </w:hyperlink>
      <w:r w:rsidRPr="00802035">
        <w:rPr>
          <w:rFonts w:ascii="Times New Roman" w:hAnsi="Times New Roman" w:cs="Times New Roman"/>
          <w:sz w:val="28"/>
          <w:szCs w:val="28"/>
        </w:rPr>
        <w:t xml:space="preserve"> которого определяется Правительством Российской Федерации;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4) право на длительный отпуск сроком до одного года не реже чем через каждые десять лет непрерывной педагогической работы в </w:t>
      </w:r>
      <w:hyperlink r:id="rId14" w:history="1">
        <w:r w:rsidRPr="00802035">
          <w:rPr>
            <w:rFonts w:ascii="Times New Roman" w:hAnsi="Times New Roman" w:cs="Times New Roman"/>
            <w:sz w:val="28"/>
            <w:szCs w:val="28"/>
          </w:rPr>
          <w:t>порядке</w:t>
        </w:r>
      </w:hyperlink>
      <w:r w:rsidRPr="00802035">
        <w:rPr>
          <w:rFonts w:ascii="Times New Roman" w:hAnsi="Times New Roman" w:cs="Times New Roman"/>
          <w:sz w:val="28"/>
          <w:szCs w:val="28"/>
        </w:rPr>
        <w:t xml:space="preserve">, </w:t>
      </w:r>
      <w:r w:rsidRPr="00802035">
        <w:rPr>
          <w:rFonts w:ascii="Times New Roman" w:hAnsi="Times New Roman" w:cs="Times New Roman"/>
          <w:sz w:val="28"/>
          <w:szCs w:val="28"/>
        </w:rPr>
        <w:lastRenderedPageBreak/>
        <w:t>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5) право на досрочное назначение трудовой пенсии по старости в порядке, установленном </w:t>
      </w:r>
      <w:hyperlink r:id="rId15" w:history="1">
        <w:r w:rsidRPr="00802035">
          <w:rPr>
            <w:rFonts w:ascii="Times New Roman" w:hAnsi="Times New Roman" w:cs="Times New Roman"/>
            <w:sz w:val="28"/>
            <w:szCs w:val="28"/>
          </w:rPr>
          <w:t>законодательством</w:t>
        </w:r>
      </w:hyperlink>
      <w:r w:rsidRPr="00802035">
        <w:rPr>
          <w:rFonts w:ascii="Times New Roman" w:hAnsi="Times New Roman" w:cs="Times New Roman"/>
          <w:sz w:val="28"/>
          <w:szCs w:val="28"/>
        </w:rPr>
        <w:t xml:space="preserve"> Российской Федерации;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7) иные трудовые права, меры социальной поддержки, установленные законодательством об образовании, федеральными законами и законодательными актами субъектов Российской Федерации.</w:t>
      </w:r>
    </w:p>
    <w:p w:rsidR="00BD6161" w:rsidRPr="00802035" w:rsidRDefault="00BD6161" w:rsidP="00E63565">
      <w:pPr>
        <w:pStyle w:val="ConsPlusNormal"/>
        <w:ind w:firstLine="720"/>
        <w:jc w:val="both"/>
        <w:rPr>
          <w:rFonts w:ascii="Times New Roman" w:hAnsi="Times New Roman" w:cs="Times New Roman"/>
          <w:sz w:val="28"/>
          <w:szCs w:val="28"/>
        </w:rPr>
      </w:pPr>
      <w:bookmarkStart w:id="2" w:name="Par31"/>
      <w:bookmarkEnd w:id="2"/>
      <w:r w:rsidRPr="00802035">
        <w:rPr>
          <w:rFonts w:ascii="Times New Roman" w:hAnsi="Times New Roman" w:cs="Times New Roman"/>
          <w:sz w:val="28"/>
          <w:szCs w:val="28"/>
        </w:rPr>
        <w:t>5.3. Педагогические работники Учреждения обязаны:</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 осуществлять свою деятельность на высоком профессиональном уровне, обеспечивать в полном объеме реализацию </w:t>
      </w:r>
      <w:r w:rsidR="00F223A1" w:rsidRPr="00802035">
        <w:rPr>
          <w:rFonts w:ascii="Times New Roman" w:hAnsi="Times New Roman" w:cs="Times New Roman"/>
          <w:sz w:val="28"/>
          <w:szCs w:val="28"/>
        </w:rPr>
        <w:t>образовательной программы Учреждения</w:t>
      </w:r>
      <w:r w:rsidRPr="00802035">
        <w:rPr>
          <w:rFonts w:ascii="Times New Roman" w:hAnsi="Times New Roman" w:cs="Times New Roman"/>
          <w:sz w:val="28"/>
          <w:szCs w:val="28"/>
        </w:rPr>
        <w:t>;</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соблюдать правовые, нравственные и этические нормы, следовать требованиям профессиональной этики;</w:t>
      </w:r>
    </w:p>
    <w:p w:rsidR="00A90B62"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 уважать честь и достоинство обучающихся и других участников образовательных отношений;</w:t>
      </w:r>
    </w:p>
    <w:p w:rsidR="00A90B62" w:rsidRPr="00802035" w:rsidRDefault="00A90B62" w:rsidP="00E63565">
      <w:pPr>
        <w:pStyle w:val="ConsPlusNormal"/>
        <w:ind w:firstLine="720"/>
        <w:jc w:val="both"/>
        <w:rPr>
          <w:rFonts w:ascii="Times New Roman" w:hAnsi="Times New Roman" w:cs="Times New Roman"/>
          <w:sz w:val="28"/>
          <w:szCs w:val="28"/>
        </w:rPr>
      </w:pPr>
      <w:proofErr w:type="gramStart"/>
      <w:r w:rsidRPr="00802035">
        <w:rPr>
          <w:rFonts w:ascii="Times New Roman" w:hAnsi="Times New Roman" w:cs="Times New Roman"/>
          <w:sz w:val="28"/>
          <w:szCs w:val="28"/>
        </w:rPr>
        <w:t xml:space="preserve">4) </w:t>
      </w:r>
      <w:r w:rsidR="004729E8" w:rsidRPr="00802035">
        <w:rPr>
          <w:rFonts w:ascii="Times New Roman" w:hAnsi="Times New Roman" w:cs="Times New Roman"/>
          <w:sz w:val="28"/>
          <w:szCs w:val="28"/>
        </w:rPr>
        <w:t>развивать</w:t>
      </w:r>
      <w:r w:rsidRPr="00802035">
        <w:rPr>
          <w:rFonts w:ascii="Times New Roman" w:hAnsi="Times New Roman" w:cs="Times New Roman"/>
          <w:sz w:val="28"/>
          <w:szCs w:val="28"/>
        </w:rPr>
        <w:t xml:space="preserve"> у обучающихся </w:t>
      </w:r>
      <w:r w:rsidR="00BD6161" w:rsidRPr="00802035">
        <w:rPr>
          <w:rFonts w:ascii="Times New Roman" w:hAnsi="Times New Roman" w:cs="Times New Roman"/>
          <w:sz w:val="28"/>
          <w:szCs w:val="28"/>
        </w:rPr>
        <w:t>познавательную активность,</w:t>
      </w:r>
      <w:r w:rsidR="00D21023" w:rsidRPr="00802035">
        <w:rPr>
          <w:rFonts w:ascii="Times New Roman" w:hAnsi="Times New Roman" w:cs="Times New Roman"/>
          <w:sz w:val="28"/>
          <w:szCs w:val="28"/>
        </w:rPr>
        <w:t xml:space="preserve"> с</w:t>
      </w:r>
      <w:r w:rsidRPr="00802035">
        <w:rPr>
          <w:rFonts w:ascii="Times New Roman" w:hAnsi="Times New Roman" w:cs="Times New Roman"/>
          <w:sz w:val="28"/>
          <w:szCs w:val="28"/>
        </w:rPr>
        <w:t xml:space="preserve">амостоятельность, инициативу, </w:t>
      </w:r>
      <w:r w:rsidR="00BD6161" w:rsidRPr="00802035">
        <w:rPr>
          <w:rFonts w:ascii="Times New Roman" w:hAnsi="Times New Roman" w:cs="Times New Roman"/>
          <w:sz w:val="28"/>
          <w:szCs w:val="28"/>
        </w:rPr>
        <w:t>твор</w:t>
      </w:r>
      <w:r w:rsidRPr="00802035">
        <w:rPr>
          <w:rFonts w:ascii="Times New Roman" w:hAnsi="Times New Roman" w:cs="Times New Roman"/>
          <w:sz w:val="28"/>
          <w:szCs w:val="28"/>
        </w:rPr>
        <w:t>ческие способности, формировать г</w:t>
      </w:r>
      <w:r w:rsidR="00BD6161" w:rsidRPr="00802035">
        <w:rPr>
          <w:rFonts w:ascii="Times New Roman" w:hAnsi="Times New Roman" w:cs="Times New Roman"/>
          <w:sz w:val="28"/>
          <w:szCs w:val="28"/>
        </w:rPr>
        <w:t>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5) применять педагогически обоснованные и обеспечивающие высокое качество образования формы, методы обучения и воспитания;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7) выполнять иные обязанности, предусмотренные законодательством об образовании, трудовым договором и должностной инструкцией.</w:t>
      </w:r>
    </w:p>
    <w:p w:rsidR="00BD6161" w:rsidRPr="00802035" w:rsidRDefault="004729E8"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5.4. </w:t>
      </w:r>
      <w:r w:rsidR="00BD6161" w:rsidRPr="00802035">
        <w:rPr>
          <w:rFonts w:ascii="Times New Roman" w:hAnsi="Times New Roman" w:cs="Times New Roman"/>
          <w:sz w:val="28"/>
          <w:szCs w:val="28"/>
        </w:rPr>
        <w:t>Права, обязанности и ответственность работников Учреждения, занимающих должности,</w:t>
      </w:r>
      <w:r w:rsidR="00F223A1" w:rsidRPr="00802035">
        <w:rPr>
          <w:rFonts w:ascii="Times New Roman" w:hAnsi="Times New Roman" w:cs="Times New Roman"/>
          <w:sz w:val="28"/>
          <w:szCs w:val="28"/>
        </w:rPr>
        <w:t xml:space="preserve"> административно-хозяйственных, педагогических, </w:t>
      </w:r>
      <w:r w:rsidR="00BD6161" w:rsidRPr="00802035">
        <w:rPr>
          <w:rFonts w:ascii="Times New Roman" w:hAnsi="Times New Roman" w:cs="Times New Roman"/>
          <w:sz w:val="28"/>
          <w:szCs w:val="28"/>
        </w:rPr>
        <w:t>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образовательных организаций, должностными инструкциями и трудовыми договорами.</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t>VI</w:t>
      </w:r>
      <w:r w:rsidRPr="00802035">
        <w:rPr>
          <w:rFonts w:ascii="Times New Roman" w:hAnsi="Times New Roman" w:cs="Times New Roman"/>
          <w:b/>
          <w:sz w:val="28"/>
          <w:szCs w:val="28"/>
        </w:rPr>
        <w:t>. Имущество и средства Учреждения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6.1. Муниципальное образование город Иркутск является собственником имущества Учреждения. Функции и полномочия собственника имущества Учреждения осуществляют органы местного самоуправления в рамках </w:t>
      </w:r>
      <w:r w:rsidRPr="0036611C">
        <w:rPr>
          <w:rFonts w:ascii="Times New Roman" w:hAnsi="Times New Roman" w:cs="Times New Roman"/>
          <w:sz w:val="28"/>
          <w:szCs w:val="28"/>
        </w:rPr>
        <w:lastRenderedPageBreak/>
        <w:t>компетенции, определённой Уставом города Иркутска, Положением о порядке управления и распоряжения муниципальной собственностью г. Иркутска, иными муниципальными правовыми актами города Иркутска</w:t>
      </w:r>
      <w:r w:rsidRPr="0036611C">
        <w:rPr>
          <w:rFonts w:ascii="Times New Roman" w:hAnsi="Times New Roman" w:cs="Times New Roman"/>
          <w:color w:val="0000FF"/>
          <w:sz w:val="28"/>
          <w:szCs w:val="28"/>
        </w:rPr>
        <w:t xml:space="preserve">. </w:t>
      </w:r>
      <w:r w:rsidRPr="0036611C">
        <w:rPr>
          <w:rFonts w:ascii="Times New Roman" w:hAnsi="Times New Roman" w:cs="Times New Roman"/>
          <w:sz w:val="28"/>
          <w:szCs w:val="28"/>
        </w:rPr>
        <w:t>На имущество, закреплённое собственником за Учреждением и приобретённое Учреждением по иным основаниям, Учреждение приобретает право оперативного управления.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6.2.</w:t>
      </w:r>
      <w:r>
        <w:rPr>
          <w:rFonts w:ascii="Times New Roman" w:hAnsi="Times New Roman" w:cs="Times New Roman"/>
          <w:sz w:val="28"/>
          <w:szCs w:val="28"/>
        </w:rPr>
        <w:t xml:space="preserve"> </w:t>
      </w:r>
      <w:r w:rsidRPr="0036611C">
        <w:rPr>
          <w:rFonts w:ascii="Times New Roman" w:hAnsi="Times New Roman" w:cs="Times New Roman"/>
          <w:sz w:val="28"/>
          <w:szCs w:val="28"/>
        </w:rPr>
        <w:t xml:space="preserve">Земельный участок, необходимый для выполнения Учреждением </w:t>
      </w:r>
      <w:r>
        <w:rPr>
          <w:rFonts w:ascii="Times New Roman" w:hAnsi="Times New Roman" w:cs="Times New Roman"/>
          <w:sz w:val="28"/>
          <w:szCs w:val="28"/>
        </w:rPr>
        <w:t xml:space="preserve">своих уставных задач, предоставляется ему на </w:t>
      </w:r>
      <w:r w:rsidRPr="0036611C">
        <w:rPr>
          <w:rFonts w:ascii="Times New Roman" w:hAnsi="Times New Roman" w:cs="Times New Roman"/>
          <w:sz w:val="28"/>
          <w:szCs w:val="28"/>
        </w:rPr>
        <w:t>праве постоянного (бессрочного) пользования.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6.3.</w:t>
      </w:r>
      <w:r>
        <w:rPr>
          <w:rFonts w:ascii="Times New Roman" w:hAnsi="Times New Roman" w:cs="Times New Roman"/>
          <w:sz w:val="28"/>
          <w:szCs w:val="28"/>
        </w:rPr>
        <w:t xml:space="preserve"> </w:t>
      </w:r>
      <w:r w:rsidRPr="0036611C">
        <w:rPr>
          <w:rFonts w:ascii="Times New Roman" w:hAnsi="Times New Roman" w:cs="Times New Roman"/>
          <w:sz w:val="28"/>
          <w:szCs w:val="28"/>
        </w:rPr>
        <w:t xml:space="preserve">Учреждение без </w:t>
      </w:r>
      <w:hyperlink r:id="rId16" w:history="1">
        <w:r w:rsidRPr="0036611C">
          <w:rPr>
            <w:rFonts w:ascii="Times New Roman" w:hAnsi="Times New Roman" w:cs="Times New Roman"/>
            <w:sz w:val="28"/>
            <w:szCs w:val="28"/>
          </w:rPr>
          <w:t>согласия</w:t>
        </w:r>
      </w:hyperlink>
      <w:r w:rsidRPr="0036611C">
        <w:rPr>
          <w:rFonts w:ascii="Times New Roman" w:hAnsi="Times New Roman" w:cs="Times New Roman"/>
          <w:sz w:val="28"/>
          <w:szCs w:val="28"/>
        </w:rPr>
        <w:t xml:space="preserve"> департамента образования и КУМИ не вправе распоряжаться особо ценным движимым имуществом, закреплённым за Учреждением или приобретённым Учреждением за счёт средств, выделенных ему Учредителем на приобретение такого имущества, а также недвижимым имуществом.</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6.4.</w:t>
      </w:r>
      <w:r>
        <w:rPr>
          <w:rFonts w:ascii="Times New Roman" w:hAnsi="Times New Roman" w:cs="Times New Roman"/>
          <w:sz w:val="28"/>
          <w:szCs w:val="28"/>
        </w:rPr>
        <w:t xml:space="preserve"> Под особо </w:t>
      </w:r>
      <w:r w:rsidRPr="0036611C">
        <w:rPr>
          <w:rFonts w:ascii="Times New Roman" w:hAnsi="Times New Roman" w:cs="Times New Roman"/>
          <w:sz w:val="28"/>
          <w:szCs w:val="28"/>
        </w:rPr>
        <w:t>це</w:t>
      </w:r>
      <w:r>
        <w:rPr>
          <w:rFonts w:ascii="Times New Roman" w:hAnsi="Times New Roman" w:cs="Times New Roman"/>
          <w:sz w:val="28"/>
          <w:szCs w:val="28"/>
        </w:rPr>
        <w:t xml:space="preserve">нным движимым имуществом понимается движимое имущество, без которого осуществление </w:t>
      </w:r>
      <w:r w:rsidRPr="0036611C">
        <w:rPr>
          <w:rFonts w:ascii="Times New Roman" w:hAnsi="Times New Roman" w:cs="Times New Roman"/>
          <w:sz w:val="28"/>
          <w:szCs w:val="28"/>
        </w:rPr>
        <w:t xml:space="preserve">Учреждением </w:t>
      </w:r>
      <w:r>
        <w:rPr>
          <w:rFonts w:ascii="Times New Roman" w:hAnsi="Times New Roman" w:cs="Times New Roman"/>
          <w:sz w:val="28"/>
          <w:szCs w:val="28"/>
        </w:rPr>
        <w:t xml:space="preserve">своей уставной деятельности </w:t>
      </w:r>
      <w:r w:rsidRPr="0036611C">
        <w:rPr>
          <w:rFonts w:ascii="Times New Roman" w:hAnsi="Times New Roman" w:cs="Times New Roman"/>
          <w:sz w:val="28"/>
          <w:szCs w:val="28"/>
        </w:rPr>
        <w:t xml:space="preserve">будет </w:t>
      </w:r>
      <w:proofErr w:type="gramStart"/>
      <w:r w:rsidRPr="0036611C">
        <w:rPr>
          <w:rFonts w:ascii="Times New Roman" w:hAnsi="Times New Roman" w:cs="Times New Roman"/>
          <w:sz w:val="28"/>
          <w:szCs w:val="28"/>
        </w:rPr>
        <w:t>существенно затруднено</w:t>
      </w:r>
      <w:proofErr w:type="gramEnd"/>
      <w:r w:rsidRPr="0036611C">
        <w:rPr>
          <w:rFonts w:ascii="Times New Roman" w:hAnsi="Times New Roman" w:cs="Times New Roman"/>
          <w:sz w:val="28"/>
          <w:szCs w:val="28"/>
        </w:rPr>
        <w:t>. Перечни особо ценного движимого имущества определяются департаментом образования.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6.5. Учет имущества, закрепленного на праве оперативного управления за Учреждением, в реестре муниципального имущества города Иркутска осуществляется КУМИ на основании документов, установленных Положением об учете муниципаль</w:t>
      </w:r>
      <w:r>
        <w:rPr>
          <w:rFonts w:ascii="Times New Roman" w:hAnsi="Times New Roman" w:cs="Times New Roman"/>
          <w:sz w:val="28"/>
          <w:szCs w:val="28"/>
        </w:rPr>
        <w:t>ного имущества города Иркутска.</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Документы для учета в реестре муниципального имущества города Иркутска имущества, закрепленного за Учреждением на праве оперативного управления, группируются КУМИ в специализированные дела, сформированные по учредителям муниципальных учреждений.</w:t>
      </w:r>
    </w:p>
    <w:p w:rsidR="0036611C" w:rsidRPr="0036611C" w:rsidRDefault="0036611C" w:rsidP="00E63565">
      <w:pPr>
        <w:autoSpaceDE w:val="0"/>
        <w:autoSpaceDN w:val="0"/>
        <w:adjustRightInd w:val="0"/>
        <w:ind w:firstLine="720"/>
        <w:jc w:val="both"/>
        <w:rPr>
          <w:spacing w:val="0"/>
          <w:kern w:val="0"/>
          <w:sz w:val="28"/>
          <w:szCs w:val="28"/>
        </w:rPr>
      </w:pPr>
      <w:r w:rsidRPr="0036611C">
        <w:rPr>
          <w:spacing w:val="0"/>
          <w:kern w:val="0"/>
          <w:sz w:val="28"/>
          <w:szCs w:val="28"/>
        </w:rPr>
        <w:t>Департамент образования отражает показатели стоимости недвижимого имущества и особо ценного движимого имущества, закрепленного за Учреждением на праве оперативного управления, в бюджетной отчетности в порядке, установленном нормативными правовыми актами, регулирующими ведение бюджетного учета.</w:t>
      </w:r>
    </w:p>
    <w:p w:rsidR="0036611C" w:rsidRPr="0036611C" w:rsidRDefault="0036611C" w:rsidP="00E63565">
      <w:pPr>
        <w:autoSpaceDE w:val="0"/>
        <w:autoSpaceDN w:val="0"/>
        <w:adjustRightInd w:val="0"/>
        <w:ind w:firstLine="720"/>
        <w:jc w:val="both"/>
        <w:rPr>
          <w:sz w:val="28"/>
          <w:szCs w:val="28"/>
        </w:rPr>
      </w:pPr>
      <w:r w:rsidRPr="0036611C">
        <w:rPr>
          <w:spacing w:val="0"/>
          <w:kern w:val="0"/>
          <w:sz w:val="28"/>
          <w:szCs w:val="28"/>
        </w:rPr>
        <w:t xml:space="preserve">6.6. </w:t>
      </w:r>
      <w:r w:rsidRPr="0036611C">
        <w:rPr>
          <w:sz w:val="28"/>
          <w:szCs w:val="28"/>
        </w:rPr>
        <w:t>Имущество</w:t>
      </w:r>
      <w:r w:rsidR="00E63565">
        <w:rPr>
          <w:sz w:val="28"/>
          <w:szCs w:val="28"/>
        </w:rPr>
        <w:t xml:space="preserve"> </w:t>
      </w:r>
      <w:r w:rsidRPr="0036611C">
        <w:rPr>
          <w:sz w:val="28"/>
          <w:szCs w:val="28"/>
        </w:rPr>
        <w:t>Учреждения</w:t>
      </w:r>
      <w:r w:rsidR="00E63565">
        <w:rPr>
          <w:sz w:val="28"/>
          <w:szCs w:val="28"/>
        </w:rPr>
        <w:t xml:space="preserve"> составляют основные фонды и оборотные средства, </w:t>
      </w:r>
      <w:r w:rsidRPr="0036611C">
        <w:rPr>
          <w:sz w:val="28"/>
          <w:szCs w:val="28"/>
        </w:rPr>
        <w:t>стоимость которых</w:t>
      </w:r>
      <w:r w:rsidR="00E63565">
        <w:rPr>
          <w:sz w:val="28"/>
          <w:szCs w:val="28"/>
        </w:rPr>
        <w:t xml:space="preserve"> отражается на самостоятельном </w:t>
      </w:r>
      <w:r w:rsidRPr="0036611C">
        <w:rPr>
          <w:sz w:val="28"/>
          <w:szCs w:val="28"/>
        </w:rPr>
        <w:t>балансе Учреждения.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6.7. </w:t>
      </w:r>
      <w:r w:rsidR="00E63565">
        <w:rPr>
          <w:rFonts w:ascii="Times New Roman" w:hAnsi="Times New Roman" w:cs="Times New Roman"/>
          <w:sz w:val="28"/>
          <w:szCs w:val="28"/>
        </w:rPr>
        <w:t xml:space="preserve">Источниками формирования </w:t>
      </w:r>
      <w:r w:rsidRPr="0036611C">
        <w:rPr>
          <w:rFonts w:ascii="Times New Roman" w:hAnsi="Times New Roman" w:cs="Times New Roman"/>
          <w:sz w:val="28"/>
          <w:szCs w:val="28"/>
        </w:rPr>
        <w:t>имущества Учреждения, в том числе финансовых ресурсов, являются:</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1) имущество, закрепленное за Учреждением на пра</w:t>
      </w:r>
      <w:r w:rsidR="00E63565">
        <w:rPr>
          <w:rFonts w:ascii="Times New Roman" w:hAnsi="Times New Roman" w:cs="Times New Roman"/>
          <w:sz w:val="28"/>
          <w:szCs w:val="28"/>
        </w:rPr>
        <w:t xml:space="preserve">ве оперативного управления или </w:t>
      </w:r>
      <w:r w:rsidRPr="0036611C">
        <w:rPr>
          <w:rFonts w:ascii="Times New Roman" w:hAnsi="Times New Roman" w:cs="Times New Roman"/>
          <w:sz w:val="28"/>
          <w:szCs w:val="28"/>
        </w:rPr>
        <w:t>приобретенное Учреждением за счёт средств, выделенных ему Учредителем на приобретение этого имущества;</w:t>
      </w:r>
    </w:p>
    <w:p w:rsidR="0036611C" w:rsidRPr="0036611C" w:rsidRDefault="00E63565" w:rsidP="00E63565">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2) средства, выделяемые </w:t>
      </w:r>
      <w:r w:rsidR="0036611C" w:rsidRPr="0036611C">
        <w:rPr>
          <w:rFonts w:ascii="Times New Roman" w:hAnsi="Times New Roman" w:cs="Times New Roman"/>
          <w:sz w:val="28"/>
          <w:szCs w:val="28"/>
        </w:rPr>
        <w:t>Учредителем в рамках финансового обеспечения выполнения муниципального задания Учредителя;</w:t>
      </w:r>
    </w:p>
    <w:p w:rsidR="0036611C" w:rsidRPr="0036611C" w:rsidRDefault="00E63565" w:rsidP="00E63565">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3) имущество и </w:t>
      </w:r>
      <w:r w:rsidR="0036611C" w:rsidRPr="0036611C">
        <w:rPr>
          <w:rFonts w:ascii="Times New Roman" w:hAnsi="Times New Roman" w:cs="Times New Roman"/>
          <w:sz w:val="28"/>
          <w:szCs w:val="28"/>
        </w:rPr>
        <w:t xml:space="preserve">денежные средства, переданные Учреждению в виде дара, </w:t>
      </w:r>
      <w:r w:rsidR="0036611C" w:rsidRPr="0036611C">
        <w:rPr>
          <w:rFonts w:ascii="Times New Roman" w:hAnsi="Times New Roman" w:cs="Times New Roman"/>
          <w:sz w:val="28"/>
          <w:szCs w:val="28"/>
        </w:rPr>
        <w:lastRenderedPageBreak/>
        <w:t>пожертвования или по завещанию;</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4) доходы от осуществления деятельности по направлениям, предусмотренным настоящим Уставом;</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5) </w:t>
      </w:r>
      <w:r w:rsidR="00E63565">
        <w:rPr>
          <w:rFonts w:ascii="Times New Roman" w:hAnsi="Times New Roman" w:cs="Times New Roman"/>
          <w:sz w:val="28"/>
          <w:szCs w:val="28"/>
        </w:rPr>
        <w:t xml:space="preserve">иные источники, не запрещенные </w:t>
      </w:r>
      <w:r w:rsidRPr="0036611C">
        <w:rPr>
          <w:rFonts w:ascii="Times New Roman" w:hAnsi="Times New Roman" w:cs="Times New Roman"/>
          <w:sz w:val="28"/>
          <w:szCs w:val="28"/>
        </w:rPr>
        <w:t>действующим законодательством Российской Федерации.</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6.8.</w:t>
      </w:r>
      <w:r w:rsidR="00E63565">
        <w:rPr>
          <w:rFonts w:ascii="Times New Roman" w:hAnsi="Times New Roman" w:cs="Times New Roman"/>
          <w:sz w:val="28"/>
          <w:szCs w:val="28"/>
        </w:rPr>
        <w:t xml:space="preserve"> </w:t>
      </w:r>
      <w:r w:rsidRPr="0036611C">
        <w:rPr>
          <w:rFonts w:ascii="Times New Roman" w:hAnsi="Times New Roman" w:cs="Times New Roman"/>
          <w:sz w:val="28"/>
          <w:szCs w:val="28"/>
        </w:rPr>
        <w:t>Списание пришедшего в негодность иму</w:t>
      </w:r>
      <w:r w:rsidR="00E63565">
        <w:rPr>
          <w:rFonts w:ascii="Times New Roman" w:hAnsi="Times New Roman" w:cs="Times New Roman"/>
          <w:sz w:val="28"/>
          <w:szCs w:val="28"/>
        </w:rPr>
        <w:t xml:space="preserve">щества производится в порядке, установленном законодательством Российской Федерацией и </w:t>
      </w:r>
      <w:r w:rsidRPr="0036611C">
        <w:rPr>
          <w:rFonts w:ascii="Times New Roman" w:hAnsi="Times New Roman" w:cs="Times New Roman"/>
          <w:sz w:val="28"/>
          <w:szCs w:val="28"/>
        </w:rPr>
        <w:t>муниципальными правовыми актами города Иркутска.</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6.9.</w:t>
      </w:r>
      <w:r w:rsidR="00E63565">
        <w:rPr>
          <w:rFonts w:ascii="Times New Roman" w:hAnsi="Times New Roman" w:cs="Times New Roman"/>
          <w:sz w:val="28"/>
          <w:szCs w:val="28"/>
        </w:rPr>
        <w:t xml:space="preserve"> Передача имущества </w:t>
      </w:r>
      <w:r w:rsidRPr="0036611C">
        <w:rPr>
          <w:rFonts w:ascii="Times New Roman" w:hAnsi="Times New Roman" w:cs="Times New Roman"/>
          <w:sz w:val="28"/>
          <w:szCs w:val="28"/>
        </w:rPr>
        <w:t xml:space="preserve">Учреждения </w:t>
      </w:r>
      <w:r w:rsidR="00E63565">
        <w:rPr>
          <w:rFonts w:ascii="Times New Roman" w:hAnsi="Times New Roman" w:cs="Times New Roman"/>
          <w:sz w:val="28"/>
          <w:szCs w:val="28"/>
        </w:rPr>
        <w:t xml:space="preserve">в собственность </w:t>
      </w:r>
      <w:r w:rsidRPr="0036611C">
        <w:rPr>
          <w:rFonts w:ascii="Times New Roman" w:hAnsi="Times New Roman" w:cs="Times New Roman"/>
          <w:sz w:val="28"/>
          <w:szCs w:val="28"/>
        </w:rPr>
        <w:t>юридических и физических лиц производится в порядке, установленном законодательством Российской Федерации и муниципальными правовыми актами города Иркутска.</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6.10.</w:t>
      </w:r>
      <w:r w:rsidR="00E63565">
        <w:rPr>
          <w:rFonts w:ascii="Times New Roman" w:hAnsi="Times New Roman" w:cs="Times New Roman"/>
          <w:sz w:val="28"/>
          <w:szCs w:val="28"/>
        </w:rPr>
        <w:t xml:space="preserve"> </w:t>
      </w:r>
      <w:r w:rsidRPr="0036611C">
        <w:rPr>
          <w:rFonts w:ascii="Times New Roman" w:hAnsi="Times New Roman" w:cs="Times New Roman"/>
          <w:sz w:val="28"/>
          <w:szCs w:val="28"/>
        </w:rPr>
        <w:t>Привлечение Учреждением дополнительных средств не влечёт за собой уменьшения его финансирования из бюджета города Иркутска.</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6.11.</w:t>
      </w:r>
      <w:r w:rsidR="00E63565">
        <w:rPr>
          <w:rFonts w:ascii="Times New Roman" w:hAnsi="Times New Roman" w:cs="Times New Roman"/>
          <w:sz w:val="28"/>
          <w:szCs w:val="28"/>
        </w:rPr>
        <w:t xml:space="preserve"> </w:t>
      </w:r>
      <w:r w:rsidRPr="0036611C">
        <w:rPr>
          <w:rFonts w:ascii="Times New Roman" w:hAnsi="Times New Roman" w:cs="Times New Roman"/>
          <w:sz w:val="28"/>
          <w:szCs w:val="28"/>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Российской Федерации.</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6.12. Доходы от оказания платных образовательных услуг используется Учреждением в соответствии с уставной целью, предусмотренной пунктом 2.1. настоящего устава. </w:t>
      </w:r>
    </w:p>
    <w:p w:rsidR="0036611C" w:rsidRPr="0036611C" w:rsidRDefault="00E63565" w:rsidP="00E63565">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Собственник имущества не имеет </w:t>
      </w:r>
      <w:r w:rsidR="0036611C" w:rsidRPr="0036611C">
        <w:rPr>
          <w:rFonts w:ascii="Times New Roman" w:hAnsi="Times New Roman" w:cs="Times New Roman"/>
          <w:sz w:val="28"/>
          <w:szCs w:val="28"/>
        </w:rPr>
        <w:t xml:space="preserve">права </w:t>
      </w:r>
      <w:r>
        <w:rPr>
          <w:rFonts w:ascii="Times New Roman" w:hAnsi="Times New Roman" w:cs="Times New Roman"/>
          <w:sz w:val="28"/>
          <w:szCs w:val="28"/>
        </w:rPr>
        <w:t xml:space="preserve">на получение доходов от осуществления </w:t>
      </w:r>
      <w:r w:rsidR="0036611C" w:rsidRPr="0036611C">
        <w:rPr>
          <w:rFonts w:ascii="Times New Roman" w:hAnsi="Times New Roman" w:cs="Times New Roman"/>
          <w:sz w:val="28"/>
          <w:szCs w:val="28"/>
        </w:rPr>
        <w:t xml:space="preserve">Учреждением </w:t>
      </w:r>
      <w:r>
        <w:rPr>
          <w:rFonts w:ascii="Times New Roman" w:hAnsi="Times New Roman" w:cs="Times New Roman"/>
          <w:sz w:val="28"/>
          <w:szCs w:val="28"/>
        </w:rPr>
        <w:t xml:space="preserve">деятельности и </w:t>
      </w:r>
      <w:r w:rsidR="0036611C" w:rsidRPr="0036611C">
        <w:rPr>
          <w:rFonts w:ascii="Times New Roman" w:hAnsi="Times New Roman" w:cs="Times New Roman"/>
          <w:sz w:val="28"/>
          <w:szCs w:val="28"/>
        </w:rPr>
        <w:t>использования закрепленного за Учреждением имущества.</w:t>
      </w:r>
    </w:p>
    <w:p w:rsidR="0036611C" w:rsidRPr="0036611C" w:rsidRDefault="0036611C" w:rsidP="00E63565">
      <w:pPr>
        <w:pStyle w:val="ConsPlusNonformat"/>
        <w:ind w:firstLine="720"/>
        <w:jc w:val="both"/>
        <w:rPr>
          <w:rFonts w:ascii="Times New Roman" w:hAnsi="Times New Roman" w:cs="Times New Roman"/>
          <w:sz w:val="28"/>
          <w:szCs w:val="28"/>
        </w:rPr>
      </w:pPr>
      <w:r w:rsidRPr="0036611C">
        <w:rPr>
          <w:rFonts w:ascii="Times New Roman" w:hAnsi="Times New Roman" w:cs="Times New Roman"/>
          <w:sz w:val="28"/>
          <w:szCs w:val="28"/>
        </w:rPr>
        <w:t>6.13.</w:t>
      </w:r>
      <w:r w:rsidR="00E63565">
        <w:rPr>
          <w:rFonts w:ascii="Times New Roman" w:hAnsi="Times New Roman" w:cs="Times New Roman"/>
          <w:sz w:val="28"/>
          <w:szCs w:val="28"/>
        </w:rPr>
        <w:t xml:space="preserve"> </w:t>
      </w:r>
      <w:proofErr w:type="gramStart"/>
      <w:r w:rsidRPr="0036611C">
        <w:rPr>
          <w:rFonts w:ascii="Times New Roman" w:hAnsi="Times New Roman" w:cs="Times New Roman"/>
          <w:sz w:val="28"/>
          <w:szCs w:val="28"/>
        </w:rPr>
        <w:t>Учреждение вправе вносить денежные средства и и</w:t>
      </w:r>
      <w:r w:rsidR="00E63565">
        <w:rPr>
          <w:rFonts w:ascii="Times New Roman" w:hAnsi="Times New Roman" w:cs="Times New Roman"/>
          <w:sz w:val="28"/>
          <w:szCs w:val="28"/>
        </w:rPr>
        <w:t xml:space="preserve">ное имущество, за исключением особо ценного движимого имущества, </w:t>
      </w:r>
      <w:r w:rsidRPr="0036611C">
        <w:rPr>
          <w:rFonts w:ascii="Times New Roman" w:hAnsi="Times New Roman" w:cs="Times New Roman"/>
          <w:sz w:val="28"/>
          <w:szCs w:val="28"/>
        </w:rPr>
        <w:t>з</w:t>
      </w:r>
      <w:r w:rsidR="00E63565">
        <w:rPr>
          <w:rFonts w:ascii="Times New Roman" w:hAnsi="Times New Roman" w:cs="Times New Roman"/>
          <w:sz w:val="28"/>
          <w:szCs w:val="28"/>
        </w:rPr>
        <w:t xml:space="preserve">акрепленного за </w:t>
      </w:r>
      <w:r w:rsidRPr="0036611C">
        <w:rPr>
          <w:rFonts w:ascii="Times New Roman" w:hAnsi="Times New Roman" w:cs="Times New Roman"/>
          <w:sz w:val="28"/>
          <w:szCs w:val="28"/>
        </w:rPr>
        <w:t>Учреждением</w:t>
      </w:r>
      <w:r w:rsidR="00E63565">
        <w:rPr>
          <w:rFonts w:ascii="Times New Roman" w:hAnsi="Times New Roman" w:cs="Times New Roman"/>
          <w:sz w:val="28"/>
          <w:szCs w:val="28"/>
        </w:rPr>
        <w:t xml:space="preserve"> или </w:t>
      </w:r>
      <w:r w:rsidRPr="0036611C">
        <w:rPr>
          <w:rFonts w:ascii="Times New Roman" w:hAnsi="Times New Roman" w:cs="Times New Roman"/>
          <w:sz w:val="28"/>
          <w:szCs w:val="28"/>
        </w:rPr>
        <w:t>приобретенного Учреждением з</w:t>
      </w:r>
      <w:r w:rsidR="00E63565">
        <w:rPr>
          <w:rFonts w:ascii="Times New Roman" w:hAnsi="Times New Roman" w:cs="Times New Roman"/>
          <w:sz w:val="28"/>
          <w:szCs w:val="28"/>
        </w:rPr>
        <w:t xml:space="preserve">а счёт средств, выделенных ему </w:t>
      </w:r>
      <w:r w:rsidRPr="0036611C">
        <w:rPr>
          <w:rFonts w:ascii="Times New Roman" w:hAnsi="Times New Roman" w:cs="Times New Roman"/>
          <w:sz w:val="28"/>
          <w:szCs w:val="28"/>
        </w:rPr>
        <w:t xml:space="preserve">учредителем </w:t>
      </w:r>
      <w:r w:rsidR="00E63565">
        <w:rPr>
          <w:rFonts w:ascii="Times New Roman" w:hAnsi="Times New Roman" w:cs="Times New Roman"/>
          <w:sz w:val="28"/>
          <w:szCs w:val="28"/>
        </w:rPr>
        <w:t xml:space="preserve">на </w:t>
      </w:r>
      <w:r w:rsidRPr="0036611C">
        <w:rPr>
          <w:rFonts w:ascii="Times New Roman" w:hAnsi="Times New Roman" w:cs="Times New Roman"/>
          <w:sz w:val="28"/>
          <w:szCs w:val="28"/>
        </w:rPr>
        <w:t>п</w:t>
      </w:r>
      <w:r w:rsidR="00E63565">
        <w:rPr>
          <w:rFonts w:ascii="Times New Roman" w:hAnsi="Times New Roman" w:cs="Times New Roman"/>
          <w:sz w:val="28"/>
          <w:szCs w:val="28"/>
        </w:rPr>
        <w:t xml:space="preserve">риобретение </w:t>
      </w:r>
      <w:r w:rsidRPr="0036611C">
        <w:rPr>
          <w:rFonts w:ascii="Times New Roman" w:hAnsi="Times New Roman" w:cs="Times New Roman"/>
          <w:sz w:val="28"/>
          <w:szCs w:val="28"/>
        </w:rPr>
        <w:t xml:space="preserve">такого имущества, </w:t>
      </w:r>
      <w:r w:rsidR="00E63565">
        <w:rPr>
          <w:rFonts w:ascii="Times New Roman" w:hAnsi="Times New Roman" w:cs="Times New Roman"/>
          <w:sz w:val="28"/>
          <w:szCs w:val="28"/>
        </w:rPr>
        <w:t xml:space="preserve">а также недвижимого имущества, в </w:t>
      </w:r>
      <w:r w:rsidRPr="0036611C">
        <w:rPr>
          <w:rFonts w:ascii="Times New Roman" w:hAnsi="Times New Roman" w:cs="Times New Roman"/>
          <w:sz w:val="28"/>
          <w:szCs w:val="28"/>
        </w:rPr>
        <w:t>уставный (складочный) капитал хозяйственных обществ или иным образом передавать им это имущество в качестве их учредителя или участника.</w:t>
      </w:r>
      <w:proofErr w:type="gramEnd"/>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6.14. Финансовое обеспечение выполнения муниципального задания Учреждением осуществляется в виде субсидий из бюджета города Иркутска.</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6.15. </w:t>
      </w:r>
      <w:proofErr w:type="gramStart"/>
      <w:r w:rsidRPr="0036611C">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6.16. В случае сдачи в аренду с согласия департамента образования и КУМИ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w:t>
      </w:r>
      <w:r w:rsidRPr="0036611C">
        <w:rPr>
          <w:rFonts w:ascii="Times New Roman" w:hAnsi="Times New Roman" w:cs="Times New Roman"/>
          <w:sz w:val="28"/>
          <w:szCs w:val="28"/>
        </w:rPr>
        <w:lastRenderedPageBreak/>
        <w:t>финансовое обеспечение содержания такого имущества Учредителем не осуществляется.</w:t>
      </w:r>
    </w:p>
    <w:p w:rsidR="0036611C" w:rsidRPr="0036611C" w:rsidRDefault="0036611C" w:rsidP="00E63565">
      <w:pPr>
        <w:autoSpaceDE w:val="0"/>
        <w:autoSpaceDN w:val="0"/>
        <w:adjustRightInd w:val="0"/>
        <w:ind w:firstLine="720"/>
        <w:jc w:val="both"/>
        <w:rPr>
          <w:spacing w:val="0"/>
          <w:kern w:val="0"/>
          <w:sz w:val="28"/>
          <w:szCs w:val="28"/>
        </w:rPr>
      </w:pPr>
      <w:r w:rsidRPr="0036611C">
        <w:rPr>
          <w:spacing w:val="0"/>
          <w:kern w:val="0"/>
          <w:sz w:val="28"/>
          <w:szCs w:val="28"/>
        </w:rPr>
        <w:t xml:space="preserve">6.17. Изменение назначения имущества Учреждения, связанного с целями образования осуществляется на основании соответствующего постановления администрации города Иркутска при условии предварительного создания (приобретения, изменения назначения) имущества, достаточного для обеспечения указанных целей. </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6.18.</w:t>
      </w:r>
      <w:bookmarkStart w:id="3" w:name="Par0"/>
      <w:bookmarkEnd w:id="3"/>
      <w:r w:rsidRPr="0036611C">
        <w:rPr>
          <w:rFonts w:ascii="Times New Roman" w:hAnsi="Times New Roman" w:cs="Times New Roman"/>
          <w:sz w:val="28"/>
          <w:szCs w:val="28"/>
        </w:rPr>
        <w:t xml:space="preserve"> Крупная сделка может быть совершена Учреждением только с предварительного </w:t>
      </w:r>
      <w:hyperlink r:id="rId17" w:history="1">
        <w:r w:rsidRPr="0036611C">
          <w:rPr>
            <w:rFonts w:ascii="Times New Roman" w:hAnsi="Times New Roman" w:cs="Times New Roman"/>
            <w:sz w:val="28"/>
            <w:szCs w:val="28"/>
          </w:rPr>
          <w:t>согласия</w:t>
        </w:r>
      </w:hyperlink>
      <w:r w:rsidRPr="0036611C">
        <w:rPr>
          <w:rFonts w:ascii="Times New Roman" w:hAnsi="Times New Roman" w:cs="Times New Roman"/>
          <w:sz w:val="28"/>
          <w:szCs w:val="28"/>
        </w:rPr>
        <w:t xml:space="preserve"> департамента образования.</w:t>
      </w:r>
    </w:p>
    <w:p w:rsidR="0036611C" w:rsidRPr="0036611C" w:rsidRDefault="0036611C" w:rsidP="00E63565">
      <w:pPr>
        <w:pStyle w:val="ConsPlusNormal"/>
        <w:ind w:firstLine="720"/>
        <w:jc w:val="both"/>
        <w:rPr>
          <w:rFonts w:ascii="Times New Roman" w:hAnsi="Times New Roman" w:cs="Times New Roman"/>
          <w:sz w:val="28"/>
          <w:szCs w:val="28"/>
        </w:rPr>
      </w:pPr>
      <w:proofErr w:type="gramStart"/>
      <w:r w:rsidRPr="0036611C">
        <w:rPr>
          <w:rFonts w:ascii="Times New Roman"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36611C">
        <w:rPr>
          <w:rFonts w:ascii="Times New Roman" w:hAnsi="Times New Roman" w:cs="Times New Roman"/>
          <w:sz w:val="28"/>
          <w:szCs w:val="28"/>
        </w:rPr>
        <w:t xml:space="preserve"> бухгалтерской отчетности на последнюю отчетную дату.</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Крупная сделка, совершенная с нарушением требований законодательства Российской Федерации,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w:t>
      </w:r>
      <w:hyperlink w:anchor="Par0" w:history="1">
        <w:r w:rsidRPr="0036611C">
          <w:rPr>
            <w:rFonts w:ascii="Times New Roman" w:hAnsi="Times New Roman" w:cs="Times New Roman"/>
            <w:sz w:val="28"/>
            <w:szCs w:val="28"/>
          </w:rPr>
          <w:t>абзаца первого</w:t>
        </w:r>
      </w:hyperlink>
      <w:r w:rsidRPr="0036611C">
        <w:rPr>
          <w:rFonts w:ascii="Times New Roman" w:hAnsi="Times New Roman" w:cs="Times New Roman"/>
          <w:sz w:val="28"/>
          <w:szCs w:val="28"/>
        </w:rPr>
        <w:t xml:space="preserve"> настоящего пункта, независимо от того, была ли эта сделка признана недействительной.</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6.19. </w:t>
      </w:r>
      <w:proofErr w:type="gramStart"/>
      <w:r w:rsidRPr="0036611C">
        <w:rPr>
          <w:rFonts w:ascii="Times New Roman" w:hAnsi="Times New Roman" w:cs="Times New Roman"/>
          <w:sz w:val="28"/>
          <w:szCs w:val="28"/>
        </w:rPr>
        <w:t>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заведующий (заместитель заведующего) Учреждения, а также лицо, входящее в состав органов управления Учреждением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w:t>
      </w:r>
      <w:proofErr w:type="gramEnd"/>
      <w:r w:rsidRPr="0036611C">
        <w:rPr>
          <w:rFonts w:ascii="Times New Roman" w:hAnsi="Times New Roman" w:cs="Times New Roman"/>
          <w:sz w:val="28"/>
          <w:szCs w:val="28"/>
        </w:rPr>
        <w:t xml:space="preserve">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6.20. 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 xml:space="preserve">6.21. </w:t>
      </w:r>
      <w:proofErr w:type="gramStart"/>
      <w:r w:rsidRPr="0036611C">
        <w:rPr>
          <w:rFonts w:ascii="Times New Roman" w:hAnsi="Times New Roman" w:cs="Times New Roman"/>
          <w:sz w:val="28"/>
          <w:szCs w:val="28"/>
        </w:rPr>
        <w:t xml:space="preserve">Заинтересованные лица обязаны соблюдать интересы Учреждения, прежде всего в отношении целей его деятельности, и не должны использовать </w:t>
      </w:r>
      <w:r w:rsidRPr="0036611C">
        <w:rPr>
          <w:rFonts w:ascii="Times New Roman" w:hAnsi="Times New Roman" w:cs="Times New Roman"/>
          <w:sz w:val="28"/>
          <w:szCs w:val="28"/>
        </w:rPr>
        <w:lastRenderedPageBreak/>
        <w:t>возможности Учреждения или допускать их использование в иных целях, помимо предусмотренных уставом Учреждения.</w:t>
      </w:r>
      <w:proofErr w:type="gramEnd"/>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6.22. Под термином «возможности Учреждения» в целях настоящего пункта устава понимаются принадлежащие Учреждению имущество, имущественные и неимущественные права, возможности в области предпринимательской деятельности, информация о деятельности и планах Учреждения, имеющая для него ценность.</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6.23. В случае</w:t>
      </w:r>
      <w:proofErr w:type="gramStart"/>
      <w:r w:rsidRPr="0036611C">
        <w:rPr>
          <w:rFonts w:ascii="Times New Roman" w:hAnsi="Times New Roman" w:cs="Times New Roman"/>
          <w:sz w:val="28"/>
          <w:szCs w:val="28"/>
        </w:rPr>
        <w:t>,</w:t>
      </w:r>
      <w:proofErr w:type="gramEnd"/>
      <w:r w:rsidRPr="0036611C">
        <w:rPr>
          <w:rFonts w:ascii="Times New Roman" w:hAnsi="Times New Roman" w:cs="Times New Roman"/>
          <w:sz w:val="28"/>
          <w:szCs w:val="28"/>
        </w:rPr>
        <w:t xml:space="preserve">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оно обязано сообщить о своей заинтересованности органу управления Учреждения или департаменту образования; сделка должна быть одобрена органом управления Учреждением или департаментом образования.</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6.24. Сделка, в совершении которой имеется заинтересованность и которая совершена с нарушением требований законодательства Российской Федерации, может быть признана судом недействительной.</w:t>
      </w:r>
    </w:p>
    <w:p w:rsidR="0036611C" w:rsidRPr="0036611C" w:rsidRDefault="0036611C" w:rsidP="00E63565">
      <w:pPr>
        <w:pStyle w:val="ConsPlusNormal"/>
        <w:ind w:firstLine="720"/>
        <w:jc w:val="both"/>
        <w:rPr>
          <w:rFonts w:ascii="Times New Roman" w:hAnsi="Times New Roman" w:cs="Times New Roman"/>
          <w:sz w:val="28"/>
          <w:szCs w:val="28"/>
        </w:rPr>
      </w:pPr>
      <w:r w:rsidRPr="0036611C">
        <w:rPr>
          <w:rFonts w:ascii="Times New Roman" w:hAnsi="Times New Roman" w:cs="Times New Roman"/>
          <w:sz w:val="28"/>
          <w:szCs w:val="28"/>
        </w:rPr>
        <w:t>6.25. Заинтересованное лицо несет перед Учреждением ответственность в размере убытков, причиненных им этому Учреждению. Если убытки причинены учреждением несколькими заинтересованными лицами, их ответственность перед Учреждением является солидарной.</w:t>
      </w:r>
    </w:p>
    <w:p w:rsidR="00BD6161" w:rsidRPr="00802035" w:rsidRDefault="00BD6161" w:rsidP="00E63565">
      <w:pPr>
        <w:spacing w:before="120" w:after="120"/>
        <w:jc w:val="center"/>
        <w:rPr>
          <w:sz w:val="28"/>
          <w:szCs w:val="28"/>
        </w:rPr>
      </w:pPr>
      <w:r w:rsidRPr="00802035">
        <w:rPr>
          <w:b/>
          <w:sz w:val="28"/>
          <w:szCs w:val="28"/>
          <w:lang w:val="en-US"/>
        </w:rPr>
        <w:t>VII</w:t>
      </w:r>
      <w:r w:rsidRPr="00802035">
        <w:rPr>
          <w:b/>
          <w:sz w:val="28"/>
          <w:szCs w:val="28"/>
        </w:rPr>
        <w:t>. Учет, планирование, отчетность</w:t>
      </w:r>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7.1. Учреждение планирует финансово-хозяйственную деятельность на основе планов финансово-хозяйственной деятельности Учреждения.</w:t>
      </w:r>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7.2. Учреждение ведёт бухгалтерский учёт и статистическую отчётность в порядке, установленном законодательством Российской Федерации:</w:t>
      </w:r>
    </w:p>
    <w:p w:rsidR="00BD6161" w:rsidRPr="00802035" w:rsidRDefault="00BD6161"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1) представляет информацию о своей деятельности орган</w:t>
      </w:r>
      <w:r w:rsidR="00AF028E" w:rsidRPr="00802035">
        <w:rPr>
          <w:rFonts w:ascii="Times New Roman" w:hAnsi="Times New Roman" w:cs="Times New Roman"/>
          <w:sz w:val="28"/>
          <w:szCs w:val="28"/>
        </w:rPr>
        <w:t xml:space="preserve">ам государственной статистики и налоговым органам, органам местного самоуправления </w:t>
      </w:r>
      <w:r w:rsidRPr="00802035">
        <w:rPr>
          <w:rFonts w:ascii="Times New Roman" w:hAnsi="Times New Roman" w:cs="Times New Roman"/>
          <w:sz w:val="28"/>
          <w:szCs w:val="28"/>
        </w:rPr>
        <w:t>гор</w:t>
      </w:r>
      <w:r w:rsidR="00AF028E" w:rsidRPr="00802035">
        <w:rPr>
          <w:rFonts w:ascii="Times New Roman" w:hAnsi="Times New Roman" w:cs="Times New Roman"/>
          <w:sz w:val="28"/>
          <w:szCs w:val="28"/>
        </w:rPr>
        <w:t xml:space="preserve">ода Иркутска, а также иным лицам в соответствии </w:t>
      </w:r>
      <w:r w:rsidRPr="00802035">
        <w:rPr>
          <w:rFonts w:ascii="Times New Roman" w:hAnsi="Times New Roman" w:cs="Times New Roman"/>
          <w:sz w:val="28"/>
          <w:szCs w:val="28"/>
        </w:rPr>
        <w:t>с законодательством Российской Федерации и настоящим уставом.</w:t>
      </w:r>
    </w:p>
    <w:p w:rsidR="00BD6161" w:rsidRPr="00802035" w:rsidRDefault="00AF028E"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2) представляет </w:t>
      </w:r>
      <w:r w:rsidR="00BD6161" w:rsidRPr="00802035">
        <w:rPr>
          <w:rFonts w:ascii="Times New Roman" w:hAnsi="Times New Roman" w:cs="Times New Roman"/>
          <w:sz w:val="28"/>
          <w:szCs w:val="28"/>
        </w:rPr>
        <w:t>ежеквартально балансо</w:t>
      </w:r>
      <w:r w:rsidRPr="00802035">
        <w:rPr>
          <w:rFonts w:ascii="Times New Roman" w:hAnsi="Times New Roman" w:cs="Times New Roman"/>
          <w:sz w:val="28"/>
          <w:szCs w:val="28"/>
        </w:rPr>
        <w:t xml:space="preserve">вые отчёты и любую необходимую </w:t>
      </w:r>
      <w:r w:rsidR="00BD6161" w:rsidRPr="00802035">
        <w:rPr>
          <w:rFonts w:ascii="Times New Roman" w:hAnsi="Times New Roman" w:cs="Times New Roman"/>
          <w:sz w:val="28"/>
          <w:szCs w:val="28"/>
        </w:rPr>
        <w:t>информацию о своей деятельности департаменту образования, другим структурным подразделениям администрации города Иркутска.</w:t>
      </w:r>
    </w:p>
    <w:p w:rsidR="00802035" w:rsidRPr="00802035" w:rsidRDefault="00AF028E" w:rsidP="00E63565">
      <w:pPr>
        <w:widowControl w:val="0"/>
        <w:autoSpaceDE w:val="0"/>
        <w:autoSpaceDN w:val="0"/>
        <w:adjustRightInd w:val="0"/>
        <w:ind w:firstLine="720"/>
        <w:jc w:val="both"/>
        <w:rPr>
          <w:spacing w:val="0"/>
          <w:kern w:val="0"/>
          <w:sz w:val="28"/>
          <w:szCs w:val="28"/>
        </w:rPr>
      </w:pPr>
      <w:r w:rsidRPr="00802035">
        <w:rPr>
          <w:sz w:val="28"/>
          <w:szCs w:val="28"/>
        </w:rPr>
        <w:t xml:space="preserve">7.3. </w:t>
      </w:r>
      <w:proofErr w:type="gramStart"/>
      <w:r w:rsidR="00CD2B8E">
        <w:rPr>
          <w:spacing w:val="0"/>
          <w:kern w:val="0"/>
          <w:sz w:val="28"/>
          <w:szCs w:val="28"/>
        </w:rPr>
        <w:t>Контроль за</w:t>
      </w:r>
      <w:proofErr w:type="gramEnd"/>
      <w:r w:rsidR="00CD2B8E">
        <w:rPr>
          <w:spacing w:val="0"/>
          <w:kern w:val="0"/>
          <w:sz w:val="28"/>
          <w:szCs w:val="28"/>
        </w:rPr>
        <w:t xml:space="preserve"> деятельностью </w:t>
      </w:r>
      <w:r w:rsidR="00802035" w:rsidRPr="00802035">
        <w:rPr>
          <w:spacing w:val="0"/>
          <w:kern w:val="0"/>
          <w:sz w:val="28"/>
          <w:szCs w:val="28"/>
        </w:rPr>
        <w:t xml:space="preserve">Учреждения осуществляется органами государственного (муниципального) контроля и надзора в соответствии с действующим законодательством РФ и структурными подразделениями администрации города Иркутска в соответствии с муниципальными правовыми актами. </w:t>
      </w:r>
    </w:p>
    <w:p w:rsidR="00802035" w:rsidRPr="00802035" w:rsidRDefault="00802035"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7.4. Департаментом образования создается  годовая  балансовая комиссия, которая рассматривает итоги  финансово-хозяйственной деятельности Учреждения.</w:t>
      </w:r>
    </w:p>
    <w:p w:rsidR="00BD6161" w:rsidRPr="00802035" w:rsidRDefault="004729E8" w:rsidP="00E63565">
      <w:pPr>
        <w:pStyle w:val="ConsPlusNonformat"/>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7.5. </w:t>
      </w:r>
      <w:proofErr w:type="gramStart"/>
      <w:r w:rsidRPr="00802035">
        <w:rPr>
          <w:rFonts w:ascii="Times New Roman" w:hAnsi="Times New Roman" w:cs="Times New Roman"/>
          <w:sz w:val="28"/>
          <w:szCs w:val="28"/>
        </w:rPr>
        <w:t>Контроль за</w:t>
      </w:r>
      <w:proofErr w:type="gramEnd"/>
      <w:r w:rsidRPr="00802035">
        <w:rPr>
          <w:rFonts w:ascii="Times New Roman" w:hAnsi="Times New Roman" w:cs="Times New Roman"/>
          <w:sz w:val="28"/>
          <w:szCs w:val="28"/>
        </w:rPr>
        <w:t xml:space="preserve"> </w:t>
      </w:r>
      <w:r w:rsidR="00BD6161" w:rsidRPr="00802035">
        <w:rPr>
          <w:rFonts w:ascii="Times New Roman" w:hAnsi="Times New Roman" w:cs="Times New Roman"/>
          <w:sz w:val="28"/>
          <w:szCs w:val="28"/>
        </w:rPr>
        <w:t>деятельностью Учреждения осуществляется также государственными органами, на которые в соответствии с законодательством Российской Федерации возложены функции контроля за учреждениями.</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lastRenderedPageBreak/>
        <w:t>VIII</w:t>
      </w:r>
      <w:r w:rsidRPr="00802035">
        <w:rPr>
          <w:rFonts w:ascii="Times New Roman" w:hAnsi="Times New Roman" w:cs="Times New Roman"/>
          <w:b/>
          <w:sz w:val="28"/>
          <w:szCs w:val="28"/>
        </w:rPr>
        <w:t>. Управление Учреждением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8.1. Управление Учреждением осуществляется в соответствии с законодательством Российской Федерации, муниципальными пра</w:t>
      </w:r>
      <w:r w:rsidR="00AF028E" w:rsidRPr="00802035">
        <w:rPr>
          <w:rFonts w:ascii="Times New Roman" w:hAnsi="Times New Roman" w:cs="Times New Roman"/>
          <w:sz w:val="28"/>
          <w:szCs w:val="28"/>
        </w:rPr>
        <w:t xml:space="preserve">вовыми актами города Иркутска, </w:t>
      </w:r>
      <w:r w:rsidRPr="00802035">
        <w:rPr>
          <w:rFonts w:ascii="Times New Roman" w:hAnsi="Times New Roman" w:cs="Times New Roman"/>
          <w:sz w:val="28"/>
          <w:szCs w:val="28"/>
        </w:rPr>
        <w:t>настоящим Уставом и строится на основе сочетания принципов единоначалия и коллегиальности.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8.2. В Учреждении формируются коллегиальные органы управления, к которым относятся: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1) общее собрание работников;</w:t>
      </w:r>
    </w:p>
    <w:p w:rsidR="00BD6161" w:rsidRPr="00802035" w:rsidRDefault="00F223A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педагогический совет.</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8.3. Единоличным </w:t>
      </w:r>
      <w:r w:rsidR="00BD6161" w:rsidRPr="00802035">
        <w:rPr>
          <w:rFonts w:ascii="Times New Roman" w:hAnsi="Times New Roman" w:cs="Times New Roman"/>
          <w:sz w:val="28"/>
          <w:szCs w:val="28"/>
        </w:rPr>
        <w:t>исполнительным органом Учреждения является заведующий, который осуществляет текущее руководство деятельностью Учреждения.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8.4. Заведующий в соответствии с законодательством Российской Федерации и настоящим Уставом назначается Учредителем.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8.5. Кандидаты на должность заведующего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8.6. Запрещается занятие должности заведующего лицами, которые не допускаются к педагогической деятельности по основаниям, установленным трудовым </w:t>
      </w:r>
      <w:hyperlink r:id="rId18" w:history="1">
        <w:r w:rsidRPr="00802035">
          <w:rPr>
            <w:rFonts w:ascii="Times New Roman" w:hAnsi="Times New Roman" w:cs="Times New Roman"/>
            <w:sz w:val="28"/>
            <w:szCs w:val="28"/>
          </w:rPr>
          <w:t>законодательством</w:t>
        </w:r>
      </w:hyperlink>
      <w:r w:rsidRPr="00802035">
        <w:rPr>
          <w:rFonts w:ascii="Times New Roman" w:hAnsi="Times New Roman" w:cs="Times New Roman"/>
          <w:sz w:val="28"/>
          <w:szCs w:val="28"/>
        </w:rPr>
        <w:t>.</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8.7. Кандидаты на должность заведующего и заведующий проходят обязательную аттестацию в порядке и сроки, установленные Учредителем.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8.8. Заведующий осуществляет следующие полномочия в области управления Учреждением: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1) руководит Учреждением в соответствии с законами и иными нормативными правовыми актами, настоящим Уставом;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обеспеч</w:t>
      </w:r>
      <w:r w:rsidR="00032A6C" w:rsidRPr="00802035">
        <w:rPr>
          <w:rFonts w:ascii="Times New Roman" w:hAnsi="Times New Roman" w:cs="Times New Roman"/>
          <w:sz w:val="28"/>
          <w:szCs w:val="28"/>
        </w:rPr>
        <w:t>ивает системную образовательную и административно-хозяйственную</w:t>
      </w:r>
      <w:r w:rsidRPr="00802035">
        <w:rPr>
          <w:rFonts w:ascii="Times New Roman" w:hAnsi="Times New Roman" w:cs="Times New Roman"/>
          <w:sz w:val="28"/>
          <w:szCs w:val="28"/>
        </w:rPr>
        <w:t xml:space="preserve"> работу Учреждения;</w:t>
      </w:r>
    </w:p>
    <w:p w:rsidR="00BD6161" w:rsidRPr="00802035" w:rsidRDefault="004729E8" w:rsidP="00E63565">
      <w:pPr>
        <w:pStyle w:val="ConsPlusNormal"/>
        <w:tabs>
          <w:tab w:val="left" w:pos="1134"/>
        </w:tabs>
        <w:ind w:firstLine="720"/>
        <w:jc w:val="both"/>
        <w:rPr>
          <w:rFonts w:ascii="Times New Roman" w:hAnsi="Times New Roman" w:cs="Times New Roman"/>
          <w:sz w:val="28"/>
          <w:szCs w:val="28"/>
        </w:rPr>
      </w:pPr>
      <w:r w:rsidRPr="00802035">
        <w:rPr>
          <w:rFonts w:ascii="Times New Roman" w:hAnsi="Times New Roman" w:cs="Times New Roman"/>
          <w:sz w:val="28"/>
          <w:szCs w:val="28"/>
        </w:rPr>
        <w:t>3)</w:t>
      </w:r>
      <w:r w:rsidR="00032A6C" w:rsidRPr="00802035">
        <w:rPr>
          <w:rFonts w:ascii="Times New Roman" w:hAnsi="Times New Roman" w:cs="Times New Roman"/>
          <w:sz w:val="28"/>
          <w:szCs w:val="28"/>
        </w:rPr>
        <w:t xml:space="preserve"> </w:t>
      </w:r>
      <w:r w:rsidR="00BD6161" w:rsidRPr="00802035">
        <w:rPr>
          <w:rFonts w:ascii="Times New Roman" w:hAnsi="Times New Roman" w:cs="Times New Roman"/>
          <w:sz w:val="28"/>
          <w:szCs w:val="28"/>
        </w:rPr>
        <w:t>обеспечивает реализацию федерального государственного образовательного стандарта;</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4)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5) утверждает структуру и штатное расписание Учреждения;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6) решает кадровые, административные, финансовые, хозяйственные и иные вопросы в соответствии с настоящим уставом;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7) издает приказы и дает указания, обязательные для исполнения всеми работниками Учреждения;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 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lastRenderedPageBreak/>
        <w:t>9) представляет Учреждение без доверенности в государственных, муниципальных, общественных и иных органах, учреждениях, иных организациях.</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Иные полномочия, права и обязанности заведующего в области управления Учреждением, а также его ответственность определяются в соответствии с законодательством об образовании, трудовым договором и должностной инструкцией.</w:t>
      </w:r>
    </w:p>
    <w:p w:rsidR="00BD6161" w:rsidRPr="00802035" w:rsidRDefault="004729E8"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8.9. Общее собрание </w:t>
      </w:r>
      <w:r w:rsidR="00BD6161" w:rsidRPr="00802035">
        <w:rPr>
          <w:rFonts w:ascii="Times New Roman" w:hAnsi="Times New Roman" w:cs="Times New Roman"/>
          <w:sz w:val="28"/>
          <w:szCs w:val="28"/>
        </w:rPr>
        <w:t>работников является постоянно действующим представительным коллегиальным органом управления Учреждением.</w:t>
      </w:r>
    </w:p>
    <w:p w:rsidR="00802035"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8.10. </w:t>
      </w:r>
      <w:r w:rsidR="00802035" w:rsidRPr="00802035">
        <w:rPr>
          <w:rFonts w:ascii="Times New Roman" w:hAnsi="Times New Roman" w:cs="Times New Roman"/>
          <w:sz w:val="28"/>
          <w:szCs w:val="28"/>
        </w:rPr>
        <w:t>Общее собрание работников состоит из работников Учреждения, для которых Учреждение является основным местом работы.</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8.11. Общее собрание работников осуществляет следующие полномочия:</w:t>
      </w:r>
    </w:p>
    <w:p w:rsidR="00BD6161" w:rsidRPr="00802035" w:rsidRDefault="00BD6161" w:rsidP="00E63565">
      <w:pPr>
        <w:pStyle w:val="ConsPlusNormal"/>
        <w:ind w:firstLine="720"/>
        <w:jc w:val="both"/>
        <w:rPr>
          <w:rFonts w:ascii="Times New Roman" w:hAnsi="Times New Roman" w:cs="Times New Roman"/>
          <w:color w:val="000000"/>
          <w:sz w:val="28"/>
          <w:szCs w:val="28"/>
        </w:rPr>
      </w:pPr>
      <w:r w:rsidRPr="00802035">
        <w:rPr>
          <w:rFonts w:ascii="Times New Roman" w:hAnsi="Times New Roman" w:cs="Times New Roman"/>
          <w:sz w:val="28"/>
          <w:szCs w:val="28"/>
        </w:rPr>
        <w:t xml:space="preserve">1) </w:t>
      </w:r>
      <w:r w:rsidRPr="00802035">
        <w:rPr>
          <w:rFonts w:ascii="Times New Roman" w:hAnsi="Times New Roman" w:cs="Times New Roman"/>
          <w:color w:val="000000"/>
          <w:sz w:val="28"/>
          <w:szCs w:val="28"/>
        </w:rPr>
        <w:t>дает рекомендации по вопросам принятия локальных актов, регулирующих трудовые отношения с работниками Учреждения;</w:t>
      </w:r>
    </w:p>
    <w:p w:rsidR="00BD6161" w:rsidRPr="00802035" w:rsidRDefault="00BD6161" w:rsidP="00E63565">
      <w:pPr>
        <w:shd w:val="clear" w:color="auto" w:fill="FFFFFF"/>
        <w:ind w:firstLine="720"/>
        <w:jc w:val="both"/>
        <w:textAlignment w:val="baseline"/>
        <w:rPr>
          <w:color w:val="000000"/>
          <w:spacing w:val="0"/>
          <w:kern w:val="0"/>
          <w:sz w:val="28"/>
          <w:szCs w:val="28"/>
        </w:rPr>
      </w:pPr>
      <w:r w:rsidRPr="00802035">
        <w:rPr>
          <w:color w:val="000000"/>
          <w:sz w:val="28"/>
          <w:szCs w:val="28"/>
        </w:rPr>
        <w:t xml:space="preserve">2) </w:t>
      </w:r>
      <w:r w:rsidRPr="00802035">
        <w:rPr>
          <w:color w:val="000000"/>
          <w:spacing w:val="0"/>
          <w:kern w:val="0"/>
          <w:sz w:val="28"/>
          <w:szCs w:val="28"/>
        </w:rPr>
        <w:t>обсуждает вопросы состояния трудовой дисциплины в Учреждении, дает рекомендации по ее укреплению;</w:t>
      </w:r>
    </w:p>
    <w:p w:rsidR="00BD6161" w:rsidRPr="00802035" w:rsidRDefault="00BD6161" w:rsidP="00E63565">
      <w:pPr>
        <w:shd w:val="clear" w:color="auto" w:fill="FFFFFF"/>
        <w:ind w:firstLine="720"/>
        <w:jc w:val="both"/>
        <w:textAlignment w:val="baseline"/>
        <w:rPr>
          <w:color w:val="000000"/>
          <w:spacing w:val="0"/>
          <w:kern w:val="0"/>
          <w:sz w:val="28"/>
          <w:szCs w:val="28"/>
        </w:rPr>
      </w:pPr>
      <w:r w:rsidRPr="00802035">
        <w:rPr>
          <w:color w:val="000000"/>
          <w:spacing w:val="0"/>
          <w:kern w:val="0"/>
          <w:sz w:val="28"/>
          <w:szCs w:val="28"/>
        </w:rPr>
        <w:t>3) содействует созданию оптимальных условий для организации труда и профессионального совершенствования работников;</w:t>
      </w:r>
    </w:p>
    <w:p w:rsidR="00BD6161" w:rsidRPr="00802035" w:rsidRDefault="00BD6161" w:rsidP="00E63565">
      <w:pPr>
        <w:shd w:val="clear" w:color="auto" w:fill="FFFFFF"/>
        <w:ind w:firstLine="720"/>
        <w:jc w:val="both"/>
        <w:textAlignment w:val="baseline"/>
        <w:rPr>
          <w:sz w:val="28"/>
          <w:szCs w:val="28"/>
        </w:rPr>
      </w:pPr>
      <w:r w:rsidRPr="00802035">
        <w:rPr>
          <w:color w:val="000000"/>
          <w:sz w:val="28"/>
          <w:szCs w:val="28"/>
          <w:shd w:val="clear" w:color="auto" w:fill="FFFFFF"/>
        </w:rPr>
        <w:t xml:space="preserve">4) </w:t>
      </w:r>
      <w:r w:rsidRPr="00802035">
        <w:rPr>
          <w:sz w:val="28"/>
          <w:szCs w:val="28"/>
        </w:rPr>
        <w:t>выражает мнение в письменной форме при принятии локальных нормативных актов, затрагивающих права и обязанности работников Учреждения;</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5) осуществляет согласование </w:t>
      </w:r>
      <w:r w:rsidRPr="00802035">
        <w:rPr>
          <w:sz w:val="28"/>
          <w:szCs w:val="28"/>
        </w:rPr>
        <w:t>отчетного доклада заведующего о работе в истекшем году;</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6) </w:t>
      </w:r>
      <w:r w:rsidR="00AF028E" w:rsidRPr="00802035">
        <w:rPr>
          <w:sz w:val="28"/>
          <w:szCs w:val="28"/>
        </w:rPr>
        <w:t xml:space="preserve">утверждает результаты </w:t>
      </w:r>
      <w:proofErr w:type="spellStart"/>
      <w:r w:rsidRPr="00802035">
        <w:rPr>
          <w:sz w:val="28"/>
          <w:szCs w:val="28"/>
        </w:rPr>
        <w:t>самообследования</w:t>
      </w:r>
      <w:proofErr w:type="spellEnd"/>
      <w:r w:rsidRPr="00802035">
        <w:rPr>
          <w:sz w:val="28"/>
          <w:szCs w:val="28"/>
        </w:rPr>
        <w:t xml:space="preserve"> Учреждения;</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7) рассматривает иные вопросы деятельности Учреждения, принятые общим собранием работников к своему рассмотрению либо вынесенные на его рассмотрение </w:t>
      </w:r>
      <w:proofErr w:type="gramStart"/>
      <w:r w:rsidRPr="00802035">
        <w:rPr>
          <w:color w:val="000000"/>
          <w:sz w:val="28"/>
          <w:szCs w:val="28"/>
          <w:shd w:val="clear" w:color="auto" w:fill="FFFFFF"/>
        </w:rPr>
        <w:t>заведующим Учреждения</w:t>
      </w:r>
      <w:proofErr w:type="gramEnd"/>
      <w:r w:rsidRPr="00802035">
        <w:rPr>
          <w:color w:val="000000"/>
          <w:sz w:val="28"/>
          <w:szCs w:val="28"/>
          <w:shd w:val="clear" w:color="auto" w:fill="FFFFFF"/>
        </w:rPr>
        <w:t>.</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8.12. При осуществлении своих полномочий общее собрание работников вправе:</w:t>
      </w:r>
    </w:p>
    <w:p w:rsidR="00BD6161" w:rsidRPr="00802035" w:rsidRDefault="004F6CC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1) запрашивать от должностных </w:t>
      </w:r>
      <w:r w:rsidR="00BD6161" w:rsidRPr="00802035">
        <w:rPr>
          <w:color w:val="000000"/>
          <w:sz w:val="28"/>
          <w:szCs w:val="28"/>
          <w:shd w:val="clear" w:color="auto" w:fill="FFFFFF"/>
        </w:rPr>
        <w:t xml:space="preserve">лиц Учреждения информацию, касающуюся деятельности общего собрания работников Учреждения; </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2) выступать от имени Учреждения на комиссиях, собраниях, конференциях по вопросам оплаты труда в Учреждении, по вопросам соблюдения и совершенствования трудовой дисциплины, а также по иным вопросам, касающимся прав и обязанностей работников Учреждения.  </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8.13. Решение о включении и исключении членов общего собрания работников принимается на заседании общего собрания работников и оформляется протоколом.</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8.14. Заседания общего собрания работников Учреждения проводятся по инициативе его членов или </w:t>
      </w:r>
      <w:proofErr w:type="gramStart"/>
      <w:r w:rsidRPr="00802035">
        <w:rPr>
          <w:rFonts w:ascii="Times New Roman" w:hAnsi="Times New Roman" w:cs="Times New Roman"/>
          <w:sz w:val="28"/>
          <w:szCs w:val="28"/>
        </w:rPr>
        <w:t>заведующего Учреждения</w:t>
      </w:r>
      <w:proofErr w:type="gramEnd"/>
      <w:r w:rsidR="00032A6C" w:rsidRPr="00802035">
        <w:rPr>
          <w:rFonts w:ascii="Times New Roman" w:hAnsi="Times New Roman" w:cs="Times New Roman"/>
          <w:sz w:val="28"/>
          <w:szCs w:val="28"/>
        </w:rPr>
        <w:t xml:space="preserve"> по мере необходимости, но</w:t>
      </w:r>
      <w:r w:rsidRPr="00802035">
        <w:rPr>
          <w:rFonts w:ascii="Times New Roman" w:hAnsi="Times New Roman" w:cs="Times New Roman"/>
          <w:sz w:val="28"/>
          <w:szCs w:val="28"/>
        </w:rPr>
        <w:t xml:space="preserve"> </w:t>
      </w:r>
      <w:r w:rsidR="00032A6C" w:rsidRPr="00802035">
        <w:rPr>
          <w:rFonts w:ascii="Times New Roman" w:hAnsi="Times New Roman" w:cs="Times New Roman"/>
          <w:sz w:val="28"/>
          <w:szCs w:val="28"/>
        </w:rPr>
        <w:t xml:space="preserve">не реже 2 </w:t>
      </w:r>
      <w:r w:rsidRPr="00802035">
        <w:rPr>
          <w:rFonts w:ascii="Times New Roman" w:hAnsi="Times New Roman" w:cs="Times New Roman"/>
          <w:sz w:val="28"/>
          <w:szCs w:val="28"/>
        </w:rPr>
        <w:t xml:space="preserve">раз в </w:t>
      </w:r>
      <w:r w:rsidR="00032A6C" w:rsidRPr="00802035">
        <w:rPr>
          <w:rFonts w:ascii="Times New Roman" w:hAnsi="Times New Roman" w:cs="Times New Roman"/>
          <w:sz w:val="28"/>
          <w:szCs w:val="28"/>
        </w:rPr>
        <w:t>год</w:t>
      </w:r>
      <w:r w:rsidRPr="00802035">
        <w:rPr>
          <w:rFonts w:ascii="Times New Roman" w:hAnsi="Times New Roman" w:cs="Times New Roman"/>
          <w:sz w:val="28"/>
          <w:szCs w:val="28"/>
        </w:rPr>
        <w:t>.</w:t>
      </w:r>
    </w:p>
    <w:p w:rsidR="00BD6161" w:rsidRPr="00802035" w:rsidRDefault="00BD6161" w:rsidP="00E63565">
      <w:pPr>
        <w:autoSpaceDE w:val="0"/>
        <w:autoSpaceDN w:val="0"/>
        <w:adjustRightInd w:val="0"/>
        <w:ind w:firstLine="720"/>
        <w:jc w:val="both"/>
        <w:rPr>
          <w:sz w:val="28"/>
          <w:szCs w:val="28"/>
        </w:rPr>
      </w:pPr>
      <w:r w:rsidRPr="00802035">
        <w:rPr>
          <w:sz w:val="28"/>
          <w:szCs w:val="28"/>
        </w:rPr>
        <w:t>8.15. Информация о дате и времени созыва общего собрания работников размещается на  информационном стенде  Учреждения не позднее, чем за 5 дней до его проведения.</w:t>
      </w:r>
    </w:p>
    <w:p w:rsidR="00BD6161" w:rsidRPr="00802035" w:rsidRDefault="00BD6161" w:rsidP="00E63565">
      <w:pPr>
        <w:autoSpaceDE w:val="0"/>
        <w:autoSpaceDN w:val="0"/>
        <w:adjustRightInd w:val="0"/>
        <w:ind w:firstLine="720"/>
        <w:jc w:val="both"/>
        <w:rPr>
          <w:sz w:val="28"/>
          <w:szCs w:val="28"/>
        </w:rPr>
      </w:pPr>
      <w:r w:rsidRPr="00802035">
        <w:rPr>
          <w:sz w:val="28"/>
          <w:szCs w:val="28"/>
        </w:rPr>
        <w:lastRenderedPageBreak/>
        <w:t xml:space="preserve">8.16. Решение общего собрания работников Учреждения считается принятым, если на заседании присутствовало не менее 1/2 от его состава и проголосовало более 1/2 от числа присутствующих. </w:t>
      </w:r>
      <w:r w:rsidRPr="00802035">
        <w:rPr>
          <w:color w:val="000000"/>
          <w:spacing w:val="0"/>
          <w:kern w:val="0"/>
          <w:sz w:val="28"/>
          <w:szCs w:val="28"/>
        </w:rPr>
        <w:t xml:space="preserve">Решения общего собрания работников Учреждения </w:t>
      </w:r>
      <w:r w:rsidRPr="00802035">
        <w:rPr>
          <w:color w:val="000000"/>
          <w:sz w:val="28"/>
          <w:szCs w:val="28"/>
          <w:shd w:val="clear" w:color="auto" w:fill="FFFFFF"/>
        </w:rPr>
        <w:t>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032A6C"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8.17. Иные вопросы, касающиеся порядка формирования и деятельности общего собрания работников Учреждения, предусматриваются в Положении об общем собрании работников Учреждения. Положение об общем собрании работников Учреждения не должно противоречить законодательству об образовании и настоящему уставу.</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w:t>
      </w:r>
      <w:r w:rsidR="00CD2B8E">
        <w:rPr>
          <w:rFonts w:ascii="Times New Roman" w:hAnsi="Times New Roman" w:cs="Times New Roman"/>
          <w:sz w:val="28"/>
          <w:szCs w:val="28"/>
        </w:rPr>
        <w:t xml:space="preserve">18. </w:t>
      </w:r>
      <w:r w:rsidRPr="00802035">
        <w:rPr>
          <w:rFonts w:ascii="Times New Roman" w:hAnsi="Times New Roman" w:cs="Times New Roman"/>
          <w:sz w:val="28"/>
          <w:szCs w:val="28"/>
        </w:rPr>
        <w:t>Педагогический совет является постоянно действующим представительным коллегиальным органом управления Учреждением.</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8.19</w:t>
      </w:r>
      <w:r w:rsidR="00BD6161" w:rsidRPr="00802035">
        <w:rPr>
          <w:rFonts w:ascii="Times New Roman" w:hAnsi="Times New Roman" w:cs="Times New Roman"/>
          <w:sz w:val="28"/>
          <w:szCs w:val="28"/>
        </w:rPr>
        <w:t xml:space="preserve">. Педагогический совет </w:t>
      </w:r>
      <w:r w:rsidR="00802035" w:rsidRPr="00802035">
        <w:rPr>
          <w:rFonts w:ascii="Times New Roman" w:hAnsi="Times New Roman" w:cs="Times New Roman"/>
          <w:sz w:val="28"/>
          <w:szCs w:val="28"/>
        </w:rPr>
        <w:t>состоит из</w:t>
      </w:r>
      <w:r w:rsidRPr="00802035">
        <w:rPr>
          <w:rFonts w:ascii="Times New Roman" w:hAnsi="Times New Roman" w:cs="Times New Roman"/>
          <w:sz w:val="28"/>
          <w:szCs w:val="28"/>
        </w:rPr>
        <w:t xml:space="preserve"> </w:t>
      </w:r>
      <w:r w:rsidR="00BD6161" w:rsidRPr="00802035">
        <w:rPr>
          <w:rFonts w:ascii="Times New Roman" w:hAnsi="Times New Roman" w:cs="Times New Roman"/>
          <w:sz w:val="28"/>
          <w:szCs w:val="28"/>
        </w:rPr>
        <w:t>педагогических работников Учреждения.</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8.20</w:t>
      </w:r>
      <w:r w:rsidR="00BD6161" w:rsidRPr="00802035">
        <w:rPr>
          <w:rFonts w:ascii="Times New Roman" w:hAnsi="Times New Roman" w:cs="Times New Roman"/>
          <w:sz w:val="28"/>
          <w:szCs w:val="28"/>
        </w:rPr>
        <w:t>. Педагогический совет осуществляет следующие полномочия:</w:t>
      </w:r>
    </w:p>
    <w:p w:rsidR="00BD6161" w:rsidRPr="00802035" w:rsidRDefault="00032A6C" w:rsidP="00E63565">
      <w:pPr>
        <w:pStyle w:val="ConsPlusNormal"/>
        <w:tabs>
          <w:tab w:val="left" w:pos="993"/>
          <w:tab w:val="left" w:pos="1134"/>
        </w:tabs>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 </w:t>
      </w:r>
      <w:r w:rsidR="00BD6161" w:rsidRPr="00802035">
        <w:rPr>
          <w:rFonts w:ascii="Times New Roman" w:hAnsi="Times New Roman" w:cs="Times New Roman"/>
          <w:sz w:val="28"/>
          <w:szCs w:val="28"/>
        </w:rPr>
        <w:t>разрабатывает основные направления и программы развития Учреждения, повышения качества образовательного процесса, представляет их заведующему для последующего утверждения;</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утверждает план работы на каждый учебный год;</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3) утверждает образовательные программы, реализуемые Учреждением;</w:t>
      </w:r>
    </w:p>
    <w:p w:rsidR="00BD6161" w:rsidRPr="00802035" w:rsidRDefault="00BD6161" w:rsidP="00E63565">
      <w:pPr>
        <w:pStyle w:val="af0"/>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802035">
        <w:rPr>
          <w:rFonts w:ascii="Times New Roman" w:hAnsi="Times New Roman" w:cs="Times New Roman"/>
          <w:color w:val="000000"/>
          <w:sz w:val="28"/>
          <w:szCs w:val="28"/>
          <w:shd w:val="clear" w:color="auto" w:fill="FFFFFF"/>
        </w:rPr>
        <w:t xml:space="preserve">4) </w:t>
      </w:r>
      <w:r w:rsidRPr="00802035">
        <w:rPr>
          <w:rFonts w:ascii="Times New Roman" w:hAnsi="Times New Roman" w:cs="Times New Roman"/>
          <w:sz w:val="28"/>
          <w:szCs w:val="28"/>
        </w:rPr>
        <w:t>утверждает перечень образовательных программ, разработку которых необходимо осуществить в Учреждении;</w:t>
      </w:r>
    </w:p>
    <w:p w:rsidR="00BD6161" w:rsidRPr="00802035" w:rsidRDefault="00BD6161" w:rsidP="00E63565">
      <w:pPr>
        <w:pStyle w:val="af0"/>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802035">
        <w:rPr>
          <w:rFonts w:ascii="Times New Roman" w:hAnsi="Times New Roman" w:cs="Times New Roman"/>
          <w:sz w:val="28"/>
          <w:szCs w:val="28"/>
        </w:rPr>
        <w:t>5) утверждает список учебных пособий, допущенных к использованию при реализации образовательных программ Учреждения;</w:t>
      </w:r>
    </w:p>
    <w:p w:rsidR="00BD6161" w:rsidRPr="00802035" w:rsidRDefault="00BD6161" w:rsidP="00E63565">
      <w:pPr>
        <w:pStyle w:val="ConsPlusNormal"/>
        <w:ind w:firstLine="720"/>
        <w:jc w:val="both"/>
        <w:rPr>
          <w:rFonts w:ascii="Times New Roman" w:hAnsi="Times New Roman" w:cs="Times New Roman"/>
          <w:color w:val="000000"/>
          <w:sz w:val="28"/>
          <w:szCs w:val="28"/>
          <w:shd w:val="clear" w:color="auto" w:fill="FFFFFF"/>
        </w:rPr>
      </w:pPr>
      <w:r w:rsidRPr="00802035">
        <w:rPr>
          <w:rFonts w:ascii="Times New Roman" w:hAnsi="Times New Roman" w:cs="Times New Roman"/>
          <w:sz w:val="28"/>
          <w:szCs w:val="28"/>
        </w:rPr>
        <w:t xml:space="preserve">6) </w:t>
      </w:r>
      <w:r w:rsidR="00CD2B8E">
        <w:rPr>
          <w:rFonts w:ascii="Times New Roman" w:hAnsi="Times New Roman" w:cs="Times New Roman"/>
          <w:color w:val="000000"/>
          <w:sz w:val="28"/>
          <w:szCs w:val="28"/>
          <w:shd w:val="clear" w:color="auto" w:fill="FFFFFF"/>
        </w:rPr>
        <w:t xml:space="preserve">осуществляет выдвижение </w:t>
      </w:r>
      <w:r w:rsidRPr="00802035">
        <w:rPr>
          <w:rFonts w:ascii="Times New Roman" w:hAnsi="Times New Roman" w:cs="Times New Roman"/>
          <w:color w:val="000000"/>
          <w:sz w:val="28"/>
          <w:szCs w:val="28"/>
          <w:shd w:val="clear" w:color="auto" w:fill="FFFFFF"/>
        </w:rPr>
        <w:t>педагогических работников на участие в конкурсах;</w:t>
      </w:r>
    </w:p>
    <w:p w:rsidR="00BD6161" w:rsidRPr="00802035" w:rsidRDefault="00BD6161" w:rsidP="00E63565">
      <w:pPr>
        <w:shd w:val="clear" w:color="auto" w:fill="FFFFFF"/>
        <w:ind w:firstLine="720"/>
        <w:jc w:val="both"/>
        <w:textAlignment w:val="baseline"/>
        <w:rPr>
          <w:sz w:val="28"/>
          <w:szCs w:val="28"/>
        </w:rPr>
      </w:pPr>
      <w:r w:rsidRPr="00802035">
        <w:rPr>
          <w:color w:val="000000"/>
          <w:sz w:val="28"/>
          <w:szCs w:val="28"/>
          <w:shd w:val="clear" w:color="auto" w:fill="FFFFFF"/>
        </w:rPr>
        <w:t xml:space="preserve">7) </w:t>
      </w:r>
      <w:r w:rsidRPr="00802035">
        <w:rPr>
          <w:sz w:val="28"/>
          <w:szCs w:val="28"/>
        </w:rPr>
        <w:t>осуществляет подготовку предложений по использованию и совершенствованию методов обучения и воспитания, образовательных технологий, электронного обучения;</w:t>
      </w:r>
    </w:p>
    <w:p w:rsidR="00BD6161" w:rsidRPr="00802035" w:rsidRDefault="00BD6161" w:rsidP="00E63565">
      <w:pPr>
        <w:pStyle w:val="Web"/>
        <w:spacing w:before="0" w:beforeAutospacing="0" w:after="0" w:afterAutospacing="0"/>
        <w:ind w:firstLine="709"/>
        <w:jc w:val="both"/>
        <w:rPr>
          <w:rFonts w:ascii="Times New Roman" w:cs="Times New Roman"/>
          <w:sz w:val="28"/>
          <w:szCs w:val="28"/>
        </w:rPr>
      </w:pPr>
      <w:r w:rsidRPr="00802035">
        <w:rPr>
          <w:rFonts w:ascii="Times New Roman" w:cs="Times New Roman"/>
          <w:sz w:val="28"/>
          <w:szCs w:val="28"/>
        </w:rPr>
        <w:t>8) принимает решения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образовательной деятельности Учреждения;</w:t>
      </w:r>
    </w:p>
    <w:p w:rsidR="00BD6161" w:rsidRPr="00802035" w:rsidRDefault="00BD6161" w:rsidP="00E63565">
      <w:pPr>
        <w:pStyle w:val="Web"/>
        <w:spacing w:before="0" w:beforeAutospacing="0" w:after="0" w:afterAutospacing="0"/>
        <w:ind w:firstLine="709"/>
        <w:jc w:val="both"/>
        <w:rPr>
          <w:rFonts w:ascii="Times New Roman" w:cs="Times New Roman"/>
          <w:sz w:val="28"/>
          <w:szCs w:val="28"/>
        </w:rPr>
      </w:pPr>
      <w:r w:rsidRPr="00802035">
        <w:rPr>
          <w:rFonts w:ascii="Times New Roman" w:cs="Times New Roman"/>
          <w:sz w:val="28"/>
          <w:szCs w:val="28"/>
        </w:rPr>
        <w:t>9) заслушивает информацию и отчеты членов педагогического совета Учреждения;</w:t>
      </w:r>
    </w:p>
    <w:p w:rsidR="00BD6161" w:rsidRPr="00802035" w:rsidRDefault="00BD6161" w:rsidP="00E63565">
      <w:pPr>
        <w:pStyle w:val="Web"/>
        <w:spacing w:before="0" w:beforeAutospacing="0" w:after="0" w:afterAutospacing="0"/>
        <w:ind w:firstLine="709"/>
        <w:jc w:val="both"/>
        <w:rPr>
          <w:rFonts w:ascii="Times New Roman" w:cs="Times New Roman"/>
          <w:sz w:val="28"/>
          <w:szCs w:val="28"/>
        </w:rPr>
      </w:pPr>
      <w:r w:rsidRPr="00802035">
        <w:rPr>
          <w:rFonts w:ascii="Times New Roman" w:cs="Times New Roman"/>
          <w:sz w:val="28"/>
          <w:szCs w:val="28"/>
        </w:rPr>
        <w:t>10) осуществляет рассмотрение итогов учебной работы Учреждения.</w:t>
      </w:r>
    </w:p>
    <w:p w:rsidR="00BD6161" w:rsidRPr="00802035" w:rsidRDefault="00032A6C" w:rsidP="00E63565">
      <w:pPr>
        <w:shd w:val="clear" w:color="auto" w:fill="FFFFFF"/>
        <w:ind w:firstLine="709"/>
        <w:jc w:val="both"/>
        <w:textAlignment w:val="baseline"/>
        <w:rPr>
          <w:color w:val="000000"/>
          <w:sz w:val="28"/>
          <w:szCs w:val="28"/>
          <w:shd w:val="clear" w:color="auto" w:fill="FFFFFF"/>
        </w:rPr>
      </w:pPr>
      <w:r w:rsidRPr="00802035">
        <w:rPr>
          <w:color w:val="000000"/>
          <w:sz w:val="28"/>
          <w:szCs w:val="28"/>
          <w:shd w:val="clear" w:color="auto" w:fill="FFFFFF"/>
        </w:rPr>
        <w:t xml:space="preserve">11) </w:t>
      </w:r>
      <w:r w:rsidR="00BD6161" w:rsidRPr="00802035">
        <w:rPr>
          <w:color w:val="000000"/>
          <w:sz w:val="28"/>
          <w:szCs w:val="28"/>
          <w:shd w:val="clear" w:color="auto" w:fill="FFFFFF"/>
        </w:rPr>
        <w:t>осуществляет иные полномочия, предусмотренные законодательством об образовании.</w:t>
      </w:r>
    </w:p>
    <w:p w:rsidR="00BD6161" w:rsidRPr="00802035" w:rsidRDefault="00032A6C"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8.21</w:t>
      </w:r>
      <w:r w:rsidR="00BD6161" w:rsidRPr="00802035">
        <w:rPr>
          <w:color w:val="000000"/>
          <w:sz w:val="28"/>
          <w:szCs w:val="28"/>
          <w:shd w:val="clear" w:color="auto" w:fill="FFFFFF"/>
        </w:rPr>
        <w:t>. При осуществлении своих полномочий педагогический совет вправе:</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 xml:space="preserve">1) запрашивать от должностных лиц Учреждения информацию, касающуюся деятельности педагогического совета; </w:t>
      </w:r>
    </w:p>
    <w:p w:rsidR="00BD6161" w:rsidRPr="00802035" w:rsidRDefault="00BD6161" w:rsidP="00E63565">
      <w:pPr>
        <w:shd w:val="clear" w:color="auto" w:fill="FFFFFF"/>
        <w:ind w:firstLine="720"/>
        <w:jc w:val="both"/>
        <w:textAlignment w:val="baseline"/>
        <w:rPr>
          <w:color w:val="000000"/>
          <w:sz w:val="28"/>
          <w:szCs w:val="28"/>
          <w:shd w:val="clear" w:color="auto" w:fill="FFFFFF"/>
        </w:rPr>
      </w:pPr>
      <w:r w:rsidRPr="00802035">
        <w:rPr>
          <w:color w:val="000000"/>
          <w:sz w:val="28"/>
          <w:szCs w:val="28"/>
          <w:shd w:val="clear" w:color="auto" w:fill="FFFFFF"/>
        </w:rPr>
        <w:t>2) выступать от имени Учреждения по вопросам, входящим в компетенцию педагогического совета.</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lastRenderedPageBreak/>
        <w:t>8.22</w:t>
      </w:r>
      <w:r w:rsidR="00BD6161" w:rsidRPr="00802035">
        <w:rPr>
          <w:rFonts w:ascii="Times New Roman" w:hAnsi="Times New Roman" w:cs="Times New Roman"/>
          <w:sz w:val="28"/>
          <w:szCs w:val="28"/>
        </w:rPr>
        <w:t>. Решение о включении и исключении членов педагогического совета принимается на заседании педагогического совета и оформляется протоколом.</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8.23</w:t>
      </w:r>
      <w:r w:rsidR="00BD6161" w:rsidRPr="00802035">
        <w:rPr>
          <w:rFonts w:ascii="Times New Roman" w:hAnsi="Times New Roman" w:cs="Times New Roman"/>
          <w:sz w:val="28"/>
          <w:szCs w:val="28"/>
        </w:rPr>
        <w:t xml:space="preserve">. Заседания педагогического совета проводятся по инициативе его членов или </w:t>
      </w:r>
      <w:proofErr w:type="gramStart"/>
      <w:r w:rsidR="00BD6161" w:rsidRPr="00802035">
        <w:rPr>
          <w:rFonts w:ascii="Times New Roman" w:hAnsi="Times New Roman" w:cs="Times New Roman"/>
          <w:sz w:val="28"/>
          <w:szCs w:val="28"/>
        </w:rPr>
        <w:t>заведующего Учреждения</w:t>
      </w:r>
      <w:proofErr w:type="gramEnd"/>
      <w:r w:rsidR="00F72E4E" w:rsidRPr="00802035">
        <w:rPr>
          <w:rFonts w:ascii="Times New Roman" w:hAnsi="Times New Roman" w:cs="Times New Roman"/>
          <w:sz w:val="28"/>
          <w:szCs w:val="28"/>
        </w:rPr>
        <w:t>, но</w:t>
      </w:r>
      <w:r w:rsidR="00BD6161" w:rsidRPr="00802035">
        <w:rPr>
          <w:rFonts w:ascii="Times New Roman" w:hAnsi="Times New Roman" w:cs="Times New Roman"/>
          <w:sz w:val="28"/>
          <w:szCs w:val="28"/>
        </w:rPr>
        <w:t xml:space="preserve"> </w:t>
      </w:r>
      <w:r w:rsidR="00F72E4E" w:rsidRPr="00802035">
        <w:rPr>
          <w:rFonts w:ascii="Times New Roman" w:hAnsi="Times New Roman" w:cs="Times New Roman"/>
          <w:sz w:val="28"/>
          <w:szCs w:val="28"/>
        </w:rPr>
        <w:t>не реже 3</w:t>
      </w:r>
      <w:r w:rsidR="00BD6161" w:rsidRPr="00802035">
        <w:rPr>
          <w:rFonts w:ascii="Times New Roman" w:hAnsi="Times New Roman" w:cs="Times New Roman"/>
          <w:sz w:val="28"/>
          <w:szCs w:val="28"/>
        </w:rPr>
        <w:t xml:space="preserve"> раз в </w:t>
      </w:r>
      <w:r w:rsidR="00F72E4E" w:rsidRPr="00802035">
        <w:rPr>
          <w:rFonts w:ascii="Times New Roman" w:hAnsi="Times New Roman" w:cs="Times New Roman"/>
          <w:sz w:val="28"/>
          <w:szCs w:val="28"/>
        </w:rPr>
        <w:t>год</w:t>
      </w:r>
      <w:r w:rsidR="00BD6161" w:rsidRPr="00802035">
        <w:rPr>
          <w:rFonts w:ascii="Times New Roman" w:hAnsi="Times New Roman" w:cs="Times New Roman"/>
          <w:sz w:val="28"/>
          <w:szCs w:val="28"/>
        </w:rPr>
        <w:t>, а также в иное время при наличии необходимости.</w:t>
      </w:r>
    </w:p>
    <w:p w:rsidR="00BD6161" w:rsidRPr="00802035" w:rsidRDefault="00032A6C" w:rsidP="00E63565">
      <w:pPr>
        <w:autoSpaceDE w:val="0"/>
        <w:autoSpaceDN w:val="0"/>
        <w:adjustRightInd w:val="0"/>
        <w:ind w:firstLine="720"/>
        <w:jc w:val="both"/>
        <w:rPr>
          <w:sz w:val="28"/>
          <w:szCs w:val="28"/>
        </w:rPr>
      </w:pPr>
      <w:r w:rsidRPr="00802035">
        <w:rPr>
          <w:sz w:val="28"/>
          <w:szCs w:val="28"/>
        </w:rPr>
        <w:t>8.</w:t>
      </w:r>
      <w:r w:rsidR="00BD6161" w:rsidRPr="00802035">
        <w:rPr>
          <w:sz w:val="28"/>
          <w:szCs w:val="28"/>
        </w:rPr>
        <w:t>2</w:t>
      </w:r>
      <w:r w:rsidRPr="00802035">
        <w:rPr>
          <w:sz w:val="28"/>
          <w:szCs w:val="28"/>
        </w:rPr>
        <w:t>4</w:t>
      </w:r>
      <w:r w:rsidR="00BD6161" w:rsidRPr="00802035">
        <w:rPr>
          <w:sz w:val="28"/>
          <w:szCs w:val="28"/>
        </w:rPr>
        <w:t>. Информация о дате и времени созыва педагог</w:t>
      </w:r>
      <w:r w:rsidR="00AF028E" w:rsidRPr="00802035">
        <w:rPr>
          <w:sz w:val="28"/>
          <w:szCs w:val="28"/>
        </w:rPr>
        <w:t xml:space="preserve">ического совета размещается на </w:t>
      </w:r>
      <w:r w:rsidR="00BD6161" w:rsidRPr="00802035">
        <w:rPr>
          <w:sz w:val="28"/>
          <w:szCs w:val="28"/>
        </w:rPr>
        <w:t>информационном стенде Учреждения не позднее, чем за 5 дней до его проведения.</w:t>
      </w:r>
    </w:p>
    <w:p w:rsidR="00BD6161" w:rsidRPr="00802035" w:rsidRDefault="00032A6C" w:rsidP="00E63565">
      <w:pPr>
        <w:autoSpaceDE w:val="0"/>
        <w:autoSpaceDN w:val="0"/>
        <w:adjustRightInd w:val="0"/>
        <w:ind w:firstLine="720"/>
        <w:jc w:val="both"/>
        <w:rPr>
          <w:sz w:val="28"/>
          <w:szCs w:val="28"/>
        </w:rPr>
      </w:pPr>
      <w:r w:rsidRPr="00802035">
        <w:rPr>
          <w:sz w:val="28"/>
          <w:szCs w:val="28"/>
        </w:rPr>
        <w:t>8.25</w:t>
      </w:r>
      <w:r w:rsidR="00BD6161" w:rsidRPr="00802035">
        <w:rPr>
          <w:sz w:val="28"/>
          <w:szCs w:val="28"/>
        </w:rPr>
        <w:t xml:space="preserve">. Решение педагогического совета считается принятым, если на заседании присутствовало не менее 1/2 от его состава и проголосовало более 1/2 от числа присутствующих. </w:t>
      </w:r>
      <w:r w:rsidR="00BD6161" w:rsidRPr="00802035">
        <w:rPr>
          <w:color w:val="000000"/>
          <w:spacing w:val="0"/>
          <w:kern w:val="0"/>
          <w:sz w:val="28"/>
          <w:szCs w:val="28"/>
        </w:rPr>
        <w:t xml:space="preserve">Решения педагогического </w:t>
      </w:r>
      <w:r w:rsidR="00BD6161" w:rsidRPr="00802035">
        <w:rPr>
          <w:color w:val="000000"/>
          <w:sz w:val="28"/>
          <w:szCs w:val="28"/>
          <w:shd w:val="clear" w:color="auto" w:fill="FFFFFF"/>
        </w:rPr>
        <w:t>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8.26</w:t>
      </w:r>
      <w:r w:rsidR="00BD6161" w:rsidRPr="00802035">
        <w:rPr>
          <w:rFonts w:ascii="Times New Roman" w:hAnsi="Times New Roman" w:cs="Times New Roman"/>
          <w:sz w:val="28"/>
          <w:szCs w:val="28"/>
        </w:rPr>
        <w:t>. Решения педагогического совета оформляются протоколом, который должен быть подписан председателем и секретарем педагогического совета и направлен заведующему для издания соответствующего приказа (за исключением решений об организации деятельности педагогического совета, о включении и об исключении членов педагогического совета).</w:t>
      </w:r>
    </w:p>
    <w:p w:rsidR="00BD6161" w:rsidRPr="00802035" w:rsidRDefault="00032A6C"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8.27</w:t>
      </w:r>
      <w:r w:rsidR="00BD6161" w:rsidRPr="00802035">
        <w:rPr>
          <w:rFonts w:ascii="Times New Roman" w:hAnsi="Times New Roman" w:cs="Times New Roman"/>
          <w:sz w:val="28"/>
          <w:szCs w:val="28"/>
        </w:rPr>
        <w:t>. Иные вопросы, касающиеся порядка формирования и деятельности педагогического совета, предусматриваются в Положении о педагогическом совете. Положение о педагогическом совете не должно противоречить законодательству об образовании и настоящему уставу.</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lang w:eastAsia="en-US"/>
        </w:rPr>
        <w:t xml:space="preserve">8.45. В целях учета мнения родителей (законных представителей) воспитанников </w:t>
      </w:r>
      <w:r w:rsidRPr="00802035">
        <w:rPr>
          <w:rFonts w:ascii="Times New Roman" w:hAnsi="Times New Roman" w:cs="Times New Roman"/>
          <w:sz w:val="28"/>
          <w:szCs w:val="28"/>
        </w:rPr>
        <w:t>и педагогических работников Учреждения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могут:</w:t>
      </w:r>
    </w:p>
    <w:p w:rsidR="00BD6161" w:rsidRPr="00802035" w:rsidRDefault="00E63565" w:rsidP="00E63565">
      <w:pPr>
        <w:pStyle w:val="ConsPlusNormal"/>
        <w:tabs>
          <w:tab w:val="left" w:pos="993"/>
        </w:tabs>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BD6161" w:rsidRPr="00802035">
        <w:rPr>
          <w:rFonts w:ascii="Times New Roman" w:hAnsi="Times New Roman" w:cs="Times New Roman"/>
          <w:sz w:val="28"/>
          <w:szCs w:val="28"/>
        </w:rPr>
        <w:t xml:space="preserve">создаваться </w:t>
      </w:r>
      <w:hyperlink r:id="rId19" w:history="1">
        <w:r w:rsidR="00BD6161" w:rsidRPr="00802035">
          <w:rPr>
            <w:rFonts w:ascii="Times New Roman" w:hAnsi="Times New Roman" w:cs="Times New Roman"/>
            <w:sz w:val="28"/>
            <w:szCs w:val="28"/>
          </w:rPr>
          <w:t>советы</w:t>
        </w:r>
      </w:hyperlink>
      <w:r w:rsidR="00BD6161" w:rsidRPr="00802035">
        <w:rPr>
          <w:rFonts w:ascii="Times New Roman" w:hAnsi="Times New Roman" w:cs="Times New Roman"/>
          <w:sz w:val="28"/>
          <w:szCs w:val="28"/>
        </w:rPr>
        <w:t xml:space="preserve"> родителей (законных представителей) воспитанников или иные органы;</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2) действовать профессиональные союзы работников Учреждения.</w:t>
      </w:r>
    </w:p>
    <w:p w:rsidR="00BD6161" w:rsidRPr="00802035" w:rsidRDefault="00CD500A" w:rsidP="00E63565">
      <w:pPr>
        <w:ind w:firstLine="720"/>
        <w:jc w:val="both"/>
        <w:rPr>
          <w:sz w:val="28"/>
          <w:szCs w:val="28"/>
        </w:rPr>
      </w:pPr>
      <w:hyperlink r:id="rId20" w:history="1">
        <w:r w:rsidR="00BD6161" w:rsidRPr="00802035">
          <w:rPr>
            <w:sz w:val="28"/>
            <w:szCs w:val="28"/>
          </w:rPr>
          <w:t>Советы</w:t>
        </w:r>
      </w:hyperlink>
      <w:r w:rsidR="00BD6161" w:rsidRPr="00802035">
        <w:rPr>
          <w:sz w:val="28"/>
          <w:szCs w:val="28"/>
        </w:rPr>
        <w:t xml:space="preserve"> родителей (законных представителей) </w:t>
      </w:r>
      <w:r w:rsidR="00A90B62" w:rsidRPr="00802035">
        <w:rPr>
          <w:sz w:val="28"/>
          <w:szCs w:val="28"/>
        </w:rPr>
        <w:t>обучающихся</w:t>
      </w:r>
      <w:r w:rsidR="00BD6161" w:rsidRPr="00802035">
        <w:rPr>
          <w:sz w:val="28"/>
          <w:szCs w:val="28"/>
        </w:rPr>
        <w:t xml:space="preserve"> или иные органы, а также профессиональные союзы учащихс</w:t>
      </w:r>
      <w:r w:rsidR="00A90B62" w:rsidRPr="00802035">
        <w:rPr>
          <w:sz w:val="28"/>
          <w:szCs w:val="28"/>
        </w:rPr>
        <w:t xml:space="preserve">я и (или) работников Учреждения </w:t>
      </w:r>
      <w:r w:rsidR="00BD6161" w:rsidRPr="00802035">
        <w:rPr>
          <w:sz w:val="28"/>
          <w:szCs w:val="28"/>
        </w:rPr>
        <w:t>не</w:t>
      </w:r>
      <w:r w:rsidR="00A90B62" w:rsidRPr="00802035">
        <w:rPr>
          <w:sz w:val="28"/>
          <w:szCs w:val="28"/>
        </w:rPr>
        <w:t xml:space="preserve"> </w:t>
      </w:r>
      <w:r w:rsidR="00BD6161" w:rsidRPr="00802035">
        <w:rPr>
          <w:sz w:val="28"/>
          <w:szCs w:val="28"/>
        </w:rPr>
        <w:t>являются коллегиальными органами управления в Учреждении.</w:t>
      </w:r>
    </w:p>
    <w:p w:rsidR="00BD6161" w:rsidRPr="00802035" w:rsidRDefault="00BD6161" w:rsidP="00E63565">
      <w:pPr>
        <w:spacing w:before="120" w:after="120"/>
        <w:jc w:val="center"/>
        <w:rPr>
          <w:b/>
          <w:sz w:val="28"/>
          <w:szCs w:val="28"/>
        </w:rPr>
      </w:pPr>
      <w:r w:rsidRPr="00802035">
        <w:rPr>
          <w:b/>
          <w:sz w:val="28"/>
          <w:szCs w:val="28"/>
          <w:lang w:val="en-US"/>
        </w:rPr>
        <w:t>IX</w:t>
      </w:r>
      <w:r w:rsidRPr="00802035">
        <w:rPr>
          <w:b/>
          <w:sz w:val="28"/>
          <w:szCs w:val="28"/>
        </w:rPr>
        <w:t>. Компетенция Учредителя</w:t>
      </w:r>
    </w:p>
    <w:p w:rsidR="00802035" w:rsidRPr="00802035" w:rsidRDefault="00802035" w:rsidP="00E63565">
      <w:pPr>
        <w:autoSpaceDE w:val="0"/>
        <w:autoSpaceDN w:val="0"/>
        <w:adjustRightInd w:val="0"/>
        <w:ind w:firstLine="720"/>
        <w:jc w:val="both"/>
        <w:rPr>
          <w:spacing w:val="0"/>
          <w:kern w:val="0"/>
          <w:sz w:val="28"/>
          <w:szCs w:val="28"/>
        </w:rPr>
      </w:pPr>
      <w:r w:rsidRPr="00802035">
        <w:rPr>
          <w:spacing w:val="0"/>
          <w:kern w:val="0"/>
          <w:sz w:val="28"/>
          <w:szCs w:val="28"/>
        </w:rPr>
        <w:t>9.1. К компетенции департамента образования относятся:</w:t>
      </w:r>
    </w:p>
    <w:p w:rsidR="00802035" w:rsidRPr="00802035" w:rsidRDefault="00CD2B8E" w:rsidP="00E63565">
      <w:pPr>
        <w:autoSpaceDE w:val="0"/>
        <w:autoSpaceDN w:val="0"/>
        <w:adjustRightInd w:val="0"/>
        <w:ind w:firstLine="720"/>
        <w:jc w:val="both"/>
        <w:rPr>
          <w:spacing w:val="0"/>
          <w:kern w:val="0"/>
          <w:sz w:val="28"/>
          <w:szCs w:val="28"/>
        </w:rPr>
      </w:pPr>
      <w:r>
        <w:rPr>
          <w:spacing w:val="0"/>
          <w:kern w:val="0"/>
          <w:sz w:val="28"/>
          <w:szCs w:val="28"/>
        </w:rPr>
        <w:t xml:space="preserve">1) рассмотрение и одобрение  предложений руководителя Учреждения о создании и ликвидации филиалов </w:t>
      </w:r>
      <w:r w:rsidR="00802035" w:rsidRPr="00802035">
        <w:rPr>
          <w:spacing w:val="0"/>
          <w:kern w:val="0"/>
          <w:sz w:val="28"/>
          <w:szCs w:val="28"/>
        </w:rPr>
        <w:t>Учреждения, об открытии и о закрытии его представительств;</w:t>
      </w:r>
    </w:p>
    <w:p w:rsidR="00802035" w:rsidRPr="00802035" w:rsidRDefault="00802035" w:rsidP="00E63565">
      <w:pPr>
        <w:autoSpaceDE w:val="0"/>
        <w:autoSpaceDN w:val="0"/>
        <w:adjustRightInd w:val="0"/>
        <w:ind w:firstLine="720"/>
        <w:jc w:val="both"/>
        <w:rPr>
          <w:spacing w:val="0"/>
          <w:kern w:val="0"/>
          <w:sz w:val="28"/>
          <w:szCs w:val="28"/>
        </w:rPr>
      </w:pPr>
      <w:r w:rsidRPr="00802035">
        <w:rPr>
          <w:spacing w:val="0"/>
          <w:kern w:val="0"/>
          <w:sz w:val="28"/>
          <w:szCs w:val="28"/>
        </w:rPr>
        <w:t>2) утверждение передаточного акта;</w:t>
      </w:r>
    </w:p>
    <w:p w:rsidR="00802035" w:rsidRPr="00802035" w:rsidRDefault="00FD42AE" w:rsidP="00E63565">
      <w:pPr>
        <w:autoSpaceDE w:val="0"/>
        <w:autoSpaceDN w:val="0"/>
        <w:adjustRightInd w:val="0"/>
        <w:ind w:firstLine="720"/>
        <w:jc w:val="both"/>
        <w:rPr>
          <w:spacing w:val="0"/>
          <w:kern w:val="0"/>
          <w:sz w:val="28"/>
          <w:szCs w:val="28"/>
        </w:rPr>
      </w:pPr>
      <w:r>
        <w:rPr>
          <w:spacing w:val="0"/>
          <w:kern w:val="0"/>
          <w:sz w:val="28"/>
          <w:szCs w:val="28"/>
        </w:rPr>
        <w:t xml:space="preserve">3) назначение </w:t>
      </w:r>
      <w:r w:rsidR="00802035" w:rsidRPr="00802035">
        <w:rPr>
          <w:spacing w:val="0"/>
          <w:kern w:val="0"/>
          <w:sz w:val="28"/>
          <w:szCs w:val="28"/>
        </w:rPr>
        <w:t>ликвид</w:t>
      </w:r>
      <w:r>
        <w:rPr>
          <w:spacing w:val="0"/>
          <w:kern w:val="0"/>
          <w:sz w:val="28"/>
          <w:szCs w:val="28"/>
        </w:rPr>
        <w:t xml:space="preserve">ационной </w:t>
      </w:r>
      <w:r w:rsidR="00802035" w:rsidRPr="00802035">
        <w:rPr>
          <w:spacing w:val="0"/>
          <w:kern w:val="0"/>
          <w:sz w:val="28"/>
          <w:szCs w:val="28"/>
        </w:rPr>
        <w:t>комиссии и утверждение промежуточного и окончательного ликвидационных балансов;</w:t>
      </w:r>
    </w:p>
    <w:p w:rsidR="00802035" w:rsidRPr="00802035" w:rsidRDefault="00FD42AE" w:rsidP="00E63565">
      <w:pPr>
        <w:autoSpaceDE w:val="0"/>
        <w:autoSpaceDN w:val="0"/>
        <w:adjustRightInd w:val="0"/>
        <w:ind w:firstLine="720"/>
        <w:jc w:val="both"/>
        <w:rPr>
          <w:spacing w:val="0"/>
          <w:kern w:val="0"/>
          <w:sz w:val="28"/>
          <w:szCs w:val="28"/>
        </w:rPr>
      </w:pPr>
      <w:r>
        <w:rPr>
          <w:spacing w:val="0"/>
          <w:kern w:val="0"/>
          <w:sz w:val="28"/>
          <w:szCs w:val="28"/>
        </w:rPr>
        <w:lastRenderedPageBreak/>
        <w:t xml:space="preserve">4) назначение </w:t>
      </w:r>
      <w:r w:rsidR="00802035" w:rsidRPr="00802035">
        <w:rPr>
          <w:spacing w:val="0"/>
          <w:kern w:val="0"/>
          <w:sz w:val="28"/>
          <w:szCs w:val="28"/>
        </w:rPr>
        <w:t>руководителя Учреждения и прекращение его полномочий, а также заключение и прекращение трудового договора с ним;</w:t>
      </w:r>
    </w:p>
    <w:p w:rsidR="00802035" w:rsidRPr="00802035" w:rsidRDefault="00FD42AE" w:rsidP="00E63565">
      <w:pPr>
        <w:autoSpaceDE w:val="0"/>
        <w:autoSpaceDN w:val="0"/>
        <w:adjustRightInd w:val="0"/>
        <w:ind w:firstLine="720"/>
        <w:jc w:val="both"/>
        <w:rPr>
          <w:spacing w:val="0"/>
          <w:kern w:val="0"/>
          <w:sz w:val="28"/>
          <w:szCs w:val="28"/>
        </w:rPr>
      </w:pPr>
      <w:r>
        <w:rPr>
          <w:spacing w:val="0"/>
          <w:kern w:val="0"/>
          <w:sz w:val="28"/>
          <w:szCs w:val="28"/>
        </w:rPr>
        <w:t xml:space="preserve">5) определение средства массовой </w:t>
      </w:r>
      <w:r w:rsidR="00802035" w:rsidRPr="00802035">
        <w:rPr>
          <w:spacing w:val="0"/>
          <w:kern w:val="0"/>
          <w:sz w:val="28"/>
          <w:szCs w:val="28"/>
        </w:rPr>
        <w:t>ин</w:t>
      </w:r>
      <w:r>
        <w:rPr>
          <w:spacing w:val="0"/>
          <w:kern w:val="0"/>
          <w:sz w:val="28"/>
          <w:szCs w:val="28"/>
        </w:rPr>
        <w:t xml:space="preserve">формации, в котором Учреждение ежегодно обязано опубликовывать отчеты о своей деятельности </w:t>
      </w:r>
      <w:r w:rsidR="00802035" w:rsidRPr="00802035">
        <w:rPr>
          <w:spacing w:val="0"/>
          <w:kern w:val="0"/>
          <w:sz w:val="28"/>
          <w:szCs w:val="28"/>
        </w:rPr>
        <w:t>и об использовании закрепленного за ним имущества;</w:t>
      </w:r>
    </w:p>
    <w:p w:rsidR="00802035" w:rsidRPr="00802035" w:rsidRDefault="00802035" w:rsidP="00E63565">
      <w:pPr>
        <w:autoSpaceDE w:val="0"/>
        <w:autoSpaceDN w:val="0"/>
        <w:adjustRightInd w:val="0"/>
        <w:ind w:firstLine="720"/>
        <w:jc w:val="both"/>
        <w:rPr>
          <w:spacing w:val="0"/>
          <w:kern w:val="0"/>
          <w:sz w:val="28"/>
          <w:szCs w:val="28"/>
        </w:rPr>
      </w:pPr>
      <w:r w:rsidRPr="00802035">
        <w:rPr>
          <w:spacing w:val="0"/>
          <w:kern w:val="0"/>
          <w:sz w:val="28"/>
          <w:szCs w:val="28"/>
        </w:rPr>
        <w:t>6) утверждение устава учреждения, изменений и дополнений в него;</w:t>
      </w:r>
    </w:p>
    <w:p w:rsidR="00802035" w:rsidRPr="00802035" w:rsidRDefault="00802035" w:rsidP="00E63565">
      <w:pPr>
        <w:autoSpaceDE w:val="0"/>
        <w:autoSpaceDN w:val="0"/>
        <w:adjustRightInd w:val="0"/>
        <w:ind w:firstLine="720"/>
        <w:jc w:val="both"/>
        <w:rPr>
          <w:spacing w:val="0"/>
          <w:kern w:val="0"/>
          <w:sz w:val="28"/>
          <w:szCs w:val="28"/>
        </w:rPr>
      </w:pPr>
      <w:r w:rsidRPr="00802035">
        <w:rPr>
          <w:spacing w:val="0"/>
          <w:kern w:val="0"/>
          <w:sz w:val="28"/>
          <w:szCs w:val="28"/>
        </w:rPr>
        <w:t>7) формирование и утверждение муниципального задания для Учреждения в соответствии с предусмотренной его уставом основной деятельностью;</w:t>
      </w:r>
    </w:p>
    <w:p w:rsidR="00802035" w:rsidRPr="00802035" w:rsidRDefault="00FD42AE" w:rsidP="00E63565">
      <w:pPr>
        <w:autoSpaceDE w:val="0"/>
        <w:autoSpaceDN w:val="0"/>
        <w:adjustRightInd w:val="0"/>
        <w:ind w:firstLine="720"/>
        <w:jc w:val="both"/>
        <w:rPr>
          <w:spacing w:val="0"/>
          <w:kern w:val="0"/>
          <w:sz w:val="28"/>
          <w:szCs w:val="28"/>
        </w:rPr>
      </w:pPr>
      <w:r>
        <w:rPr>
          <w:spacing w:val="0"/>
          <w:kern w:val="0"/>
          <w:sz w:val="28"/>
          <w:szCs w:val="28"/>
        </w:rPr>
        <w:t xml:space="preserve">8) решение иных предусмотренных действующим законодательством </w:t>
      </w:r>
      <w:r w:rsidR="00802035" w:rsidRPr="00802035">
        <w:rPr>
          <w:spacing w:val="0"/>
          <w:kern w:val="0"/>
          <w:sz w:val="28"/>
          <w:szCs w:val="28"/>
        </w:rPr>
        <w:t>Российской Федерации вопросов.</w:t>
      </w:r>
    </w:p>
    <w:p w:rsidR="00802035" w:rsidRPr="00802035" w:rsidRDefault="00802035" w:rsidP="00E63565">
      <w:pPr>
        <w:autoSpaceDE w:val="0"/>
        <w:autoSpaceDN w:val="0"/>
        <w:adjustRightInd w:val="0"/>
        <w:ind w:firstLine="720"/>
        <w:jc w:val="both"/>
        <w:rPr>
          <w:spacing w:val="0"/>
          <w:kern w:val="0"/>
          <w:sz w:val="28"/>
          <w:szCs w:val="28"/>
        </w:rPr>
      </w:pPr>
      <w:r w:rsidRPr="00802035">
        <w:rPr>
          <w:spacing w:val="0"/>
          <w:kern w:val="0"/>
          <w:sz w:val="28"/>
          <w:szCs w:val="28"/>
        </w:rPr>
        <w:t>9.2. К компетенции КУМИ относится передача Учреждению муниципального имущества в оперативное управление.</w:t>
      </w:r>
    </w:p>
    <w:p w:rsidR="00BD6161" w:rsidRPr="00802035" w:rsidRDefault="00BD6161" w:rsidP="00E63565">
      <w:pPr>
        <w:spacing w:before="120" w:after="120"/>
        <w:jc w:val="center"/>
        <w:rPr>
          <w:b/>
          <w:sz w:val="28"/>
          <w:szCs w:val="28"/>
        </w:rPr>
      </w:pPr>
      <w:r w:rsidRPr="00802035">
        <w:rPr>
          <w:b/>
          <w:sz w:val="28"/>
          <w:szCs w:val="28"/>
          <w:lang w:val="en-US"/>
        </w:rPr>
        <w:t>X</w:t>
      </w:r>
      <w:r w:rsidRPr="00802035">
        <w:rPr>
          <w:b/>
          <w:sz w:val="28"/>
          <w:szCs w:val="28"/>
        </w:rPr>
        <w:t>. Порядок реорганизации и ликвидации Учреждения</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 xml:space="preserve">10.1. Учреждение может быть реорганизовано </w:t>
      </w:r>
      <w:r w:rsidR="00AF028E" w:rsidRPr="00802035">
        <w:rPr>
          <w:spacing w:val="0"/>
          <w:kern w:val="0"/>
          <w:sz w:val="28"/>
          <w:szCs w:val="28"/>
        </w:rPr>
        <w:t xml:space="preserve">в случаях и в порядке, которые </w:t>
      </w:r>
      <w:r w:rsidRPr="00802035">
        <w:rPr>
          <w:spacing w:val="0"/>
          <w:kern w:val="0"/>
          <w:sz w:val="28"/>
          <w:szCs w:val="28"/>
        </w:rPr>
        <w:t xml:space="preserve">предусмотрены Гражданским </w:t>
      </w:r>
      <w:hyperlink r:id="rId21" w:history="1">
        <w:r w:rsidRPr="00802035">
          <w:rPr>
            <w:spacing w:val="0"/>
            <w:kern w:val="0"/>
            <w:sz w:val="28"/>
            <w:szCs w:val="28"/>
          </w:rPr>
          <w:t>кодексом</w:t>
        </w:r>
      </w:hyperlink>
      <w:r w:rsidR="00AF028E" w:rsidRPr="00802035">
        <w:rPr>
          <w:spacing w:val="0"/>
          <w:kern w:val="0"/>
          <w:sz w:val="28"/>
          <w:szCs w:val="28"/>
        </w:rPr>
        <w:t xml:space="preserve"> </w:t>
      </w:r>
      <w:r w:rsidRPr="00802035">
        <w:rPr>
          <w:spacing w:val="0"/>
          <w:kern w:val="0"/>
          <w:sz w:val="28"/>
          <w:szCs w:val="28"/>
        </w:rPr>
        <w:t>Российской Федерации и иными федеральными законами.</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10.2. </w:t>
      </w:r>
      <w:proofErr w:type="gramStart"/>
      <w:r w:rsidRPr="00802035">
        <w:rPr>
          <w:rFonts w:ascii="Times New Roman" w:hAnsi="Times New Roman" w:cs="Times New Roman"/>
          <w:sz w:val="28"/>
          <w:szCs w:val="28"/>
        </w:rPr>
        <w:t>Принятие решения о реорганизации Учреждения, образующего социальную инфраструктуру для детей,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Российской Федерации порядке.</w:t>
      </w:r>
      <w:proofErr w:type="gramEnd"/>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10.3. Реорганизация Учреждения может быть осуществлена в форме:</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 слияния двух или нескольких Учреждений;</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 присоединения к Учреждению одного или нескольких бюджетных учреждений соответствующей формы собственности;</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 разделения Учреждения на два учреждения или несколько учреждений соответствующей формы собственности;</w:t>
      </w:r>
    </w:p>
    <w:p w:rsidR="00BD6161" w:rsidRPr="00802035" w:rsidRDefault="00E63565" w:rsidP="00E63565">
      <w:pPr>
        <w:autoSpaceDE w:val="0"/>
        <w:autoSpaceDN w:val="0"/>
        <w:adjustRightInd w:val="0"/>
        <w:ind w:firstLine="720"/>
        <w:jc w:val="both"/>
        <w:rPr>
          <w:spacing w:val="0"/>
          <w:kern w:val="0"/>
          <w:sz w:val="28"/>
          <w:szCs w:val="28"/>
        </w:rPr>
      </w:pPr>
      <w:r>
        <w:rPr>
          <w:spacing w:val="0"/>
          <w:kern w:val="0"/>
          <w:sz w:val="28"/>
          <w:szCs w:val="28"/>
        </w:rPr>
        <w:t xml:space="preserve">- </w:t>
      </w:r>
      <w:r w:rsidR="00AF028E" w:rsidRPr="00802035">
        <w:rPr>
          <w:spacing w:val="0"/>
          <w:kern w:val="0"/>
          <w:sz w:val="28"/>
          <w:szCs w:val="28"/>
        </w:rPr>
        <w:t xml:space="preserve">выделения </w:t>
      </w:r>
      <w:r w:rsidR="00BD6161" w:rsidRPr="00802035">
        <w:rPr>
          <w:spacing w:val="0"/>
          <w:kern w:val="0"/>
          <w:sz w:val="28"/>
          <w:szCs w:val="28"/>
        </w:rPr>
        <w:t>из Учреждения одного учреждения или нескольких учреждений соответствующей формы собственности.</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Допускается реорганизация Учреждения с одновременным сочетанием различных ее форм, предусмотренных законодательством Российской Федерации.</w:t>
      </w:r>
    </w:p>
    <w:p w:rsidR="00BD6161" w:rsidRPr="00802035" w:rsidRDefault="00AF028E" w:rsidP="00E63565">
      <w:pPr>
        <w:autoSpaceDE w:val="0"/>
        <w:autoSpaceDN w:val="0"/>
        <w:adjustRightInd w:val="0"/>
        <w:ind w:firstLine="720"/>
        <w:jc w:val="both"/>
        <w:rPr>
          <w:spacing w:val="0"/>
          <w:kern w:val="0"/>
          <w:sz w:val="28"/>
          <w:szCs w:val="28"/>
        </w:rPr>
      </w:pPr>
      <w:r w:rsidRPr="00802035">
        <w:rPr>
          <w:spacing w:val="0"/>
          <w:kern w:val="0"/>
          <w:sz w:val="28"/>
          <w:szCs w:val="28"/>
        </w:rPr>
        <w:t xml:space="preserve">10.4. Учреждение может быть реорганизовано, если это не повлечет за собой </w:t>
      </w:r>
      <w:r w:rsidR="00BD6161" w:rsidRPr="00802035">
        <w:rPr>
          <w:spacing w:val="0"/>
          <w:kern w:val="0"/>
          <w:sz w:val="28"/>
          <w:szCs w:val="28"/>
        </w:rPr>
        <w:t>нарушение конституционных прав граждан в</w:t>
      </w:r>
      <w:r w:rsidRPr="00802035">
        <w:rPr>
          <w:spacing w:val="0"/>
          <w:kern w:val="0"/>
          <w:sz w:val="28"/>
          <w:szCs w:val="28"/>
        </w:rPr>
        <w:t xml:space="preserve"> социально-культурной сфере, в том числе прав граждан на </w:t>
      </w:r>
      <w:r w:rsidR="00BD6161" w:rsidRPr="00802035">
        <w:rPr>
          <w:spacing w:val="0"/>
          <w:kern w:val="0"/>
          <w:sz w:val="28"/>
          <w:szCs w:val="28"/>
        </w:rPr>
        <w:t>получение бесплатного образования.</w:t>
      </w:r>
    </w:p>
    <w:p w:rsidR="00BD6161" w:rsidRPr="00802035" w:rsidRDefault="00AF028E" w:rsidP="00E63565">
      <w:pPr>
        <w:autoSpaceDE w:val="0"/>
        <w:autoSpaceDN w:val="0"/>
        <w:adjustRightInd w:val="0"/>
        <w:ind w:firstLine="720"/>
        <w:jc w:val="both"/>
        <w:rPr>
          <w:spacing w:val="0"/>
          <w:kern w:val="0"/>
          <w:sz w:val="28"/>
          <w:szCs w:val="28"/>
        </w:rPr>
      </w:pPr>
      <w:r w:rsidRPr="00802035">
        <w:rPr>
          <w:spacing w:val="0"/>
          <w:kern w:val="0"/>
          <w:sz w:val="28"/>
          <w:szCs w:val="28"/>
        </w:rPr>
        <w:t xml:space="preserve">10.5. Учреждение может быть </w:t>
      </w:r>
      <w:r w:rsidR="00BD6161" w:rsidRPr="00802035">
        <w:rPr>
          <w:spacing w:val="0"/>
          <w:kern w:val="0"/>
          <w:sz w:val="28"/>
          <w:szCs w:val="28"/>
        </w:rPr>
        <w:t>ликвидировано по о</w:t>
      </w:r>
      <w:r w:rsidRPr="00802035">
        <w:rPr>
          <w:spacing w:val="0"/>
          <w:kern w:val="0"/>
          <w:sz w:val="28"/>
          <w:szCs w:val="28"/>
        </w:rPr>
        <w:t xml:space="preserve">снованиям и в порядке, которые предусмотрены </w:t>
      </w:r>
      <w:hyperlink r:id="rId22" w:history="1">
        <w:r w:rsidR="00BD6161" w:rsidRPr="00802035">
          <w:rPr>
            <w:spacing w:val="0"/>
            <w:kern w:val="0"/>
            <w:sz w:val="28"/>
            <w:szCs w:val="28"/>
          </w:rPr>
          <w:t>Порядком</w:t>
        </w:r>
      </w:hyperlink>
      <w:r w:rsidRPr="00802035">
        <w:rPr>
          <w:spacing w:val="0"/>
          <w:kern w:val="0"/>
          <w:sz w:val="28"/>
          <w:szCs w:val="28"/>
        </w:rPr>
        <w:t xml:space="preserve"> </w:t>
      </w:r>
      <w:r w:rsidR="00BD6161" w:rsidRPr="00802035">
        <w:rPr>
          <w:spacing w:val="0"/>
          <w:kern w:val="0"/>
          <w:sz w:val="28"/>
          <w:szCs w:val="28"/>
        </w:rPr>
        <w:t>создания, реорганизации</w:t>
      </w:r>
      <w:r w:rsidRPr="00802035">
        <w:rPr>
          <w:spacing w:val="0"/>
          <w:kern w:val="0"/>
          <w:sz w:val="28"/>
          <w:szCs w:val="28"/>
        </w:rPr>
        <w:t xml:space="preserve">, изменения типа и ликвидации муниципальных учреждений, а также утверждения уставов муниципальных учреждений и </w:t>
      </w:r>
      <w:r w:rsidR="00BD6161" w:rsidRPr="00802035">
        <w:rPr>
          <w:spacing w:val="0"/>
          <w:kern w:val="0"/>
          <w:sz w:val="28"/>
          <w:szCs w:val="28"/>
        </w:rPr>
        <w:t>внес</w:t>
      </w:r>
      <w:r w:rsidRPr="00802035">
        <w:rPr>
          <w:spacing w:val="0"/>
          <w:kern w:val="0"/>
          <w:sz w:val="28"/>
          <w:szCs w:val="28"/>
        </w:rPr>
        <w:t xml:space="preserve">ения в них изменений, </w:t>
      </w:r>
      <w:r w:rsidR="00BD6161" w:rsidRPr="00802035">
        <w:rPr>
          <w:spacing w:val="0"/>
          <w:kern w:val="0"/>
          <w:sz w:val="28"/>
          <w:szCs w:val="28"/>
        </w:rPr>
        <w:t>у</w:t>
      </w:r>
      <w:r w:rsidRPr="00802035">
        <w:rPr>
          <w:spacing w:val="0"/>
          <w:kern w:val="0"/>
          <w:sz w:val="28"/>
          <w:szCs w:val="28"/>
        </w:rPr>
        <w:t xml:space="preserve">твержденным постановлением администрации города Иркутска </w:t>
      </w:r>
      <w:r w:rsidR="00BD6161" w:rsidRPr="00802035">
        <w:rPr>
          <w:spacing w:val="0"/>
          <w:kern w:val="0"/>
          <w:sz w:val="28"/>
          <w:szCs w:val="28"/>
        </w:rPr>
        <w:t>от 08.12.2010 № 031-06-3021/10, а также действующим законодательством Российской Федерации.</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lastRenderedPageBreak/>
        <w:t>10.6. Ликвидация Учреждения производится на основе постановления администрации города Иркутска, а также по решению суда по основаниям и в порядке, которые предусмотрены законодательством РФ.</w:t>
      </w:r>
    </w:p>
    <w:p w:rsidR="00BD6161" w:rsidRPr="00802035" w:rsidRDefault="00BD6161" w:rsidP="00E63565">
      <w:pPr>
        <w:autoSpaceDE w:val="0"/>
        <w:autoSpaceDN w:val="0"/>
        <w:adjustRightInd w:val="0"/>
        <w:ind w:firstLine="720"/>
        <w:jc w:val="both"/>
        <w:rPr>
          <w:spacing w:val="0"/>
          <w:kern w:val="0"/>
          <w:sz w:val="28"/>
          <w:szCs w:val="28"/>
        </w:rPr>
      </w:pPr>
      <w:bookmarkStart w:id="4" w:name="sub_512"/>
      <w:r w:rsidRPr="00802035">
        <w:rPr>
          <w:spacing w:val="0"/>
          <w:kern w:val="0"/>
          <w:sz w:val="28"/>
          <w:szCs w:val="28"/>
        </w:rPr>
        <w:t>Принятие решения о ликвидации Учреждения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РФ порядке.</w:t>
      </w:r>
    </w:p>
    <w:p w:rsidR="00BD6161" w:rsidRPr="00802035" w:rsidRDefault="00BD6161" w:rsidP="00E63565">
      <w:pPr>
        <w:autoSpaceDE w:val="0"/>
        <w:autoSpaceDN w:val="0"/>
        <w:adjustRightInd w:val="0"/>
        <w:ind w:firstLine="720"/>
        <w:jc w:val="both"/>
        <w:rPr>
          <w:spacing w:val="0"/>
          <w:kern w:val="0"/>
          <w:sz w:val="28"/>
          <w:szCs w:val="28"/>
        </w:rPr>
      </w:pPr>
      <w:bookmarkStart w:id="5" w:name="sub_57"/>
      <w:bookmarkEnd w:id="4"/>
      <w:r w:rsidRPr="00802035">
        <w:rPr>
          <w:spacing w:val="0"/>
          <w:kern w:val="0"/>
          <w:sz w:val="28"/>
          <w:szCs w:val="28"/>
        </w:rPr>
        <w:t xml:space="preserve">10.7. </w:t>
      </w:r>
      <w:bookmarkStart w:id="6" w:name="sub_58"/>
      <w:bookmarkEnd w:id="5"/>
      <w:r w:rsidRPr="00802035">
        <w:rPr>
          <w:spacing w:val="0"/>
          <w:kern w:val="0"/>
          <w:sz w:val="28"/>
          <w:szCs w:val="28"/>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BD6161" w:rsidRPr="00802035" w:rsidRDefault="00BD6161" w:rsidP="00E63565">
      <w:pPr>
        <w:autoSpaceDE w:val="0"/>
        <w:autoSpaceDN w:val="0"/>
        <w:adjustRightInd w:val="0"/>
        <w:ind w:firstLine="720"/>
        <w:jc w:val="both"/>
        <w:rPr>
          <w:spacing w:val="0"/>
          <w:kern w:val="0"/>
          <w:sz w:val="28"/>
          <w:szCs w:val="28"/>
        </w:rPr>
      </w:pPr>
      <w:bookmarkStart w:id="7" w:name="sub_59"/>
      <w:bookmarkEnd w:id="6"/>
      <w:r w:rsidRPr="00802035">
        <w:rPr>
          <w:spacing w:val="0"/>
          <w:kern w:val="0"/>
          <w:sz w:val="28"/>
          <w:szCs w:val="28"/>
        </w:rPr>
        <w:t xml:space="preserve">10.8. </w:t>
      </w:r>
      <w:proofErr w:type="gramStart"/>
      <w:r w:rsidRPr="00802035">
        <w:rPr>
          <w:spacing w:val="0"/>
          <w:kern w:val="0"/>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муниципальную казну города Иркутска в порядке, установленном законодательством РФ и муниципальными правовыми актами города Иркутска и впоследствии направляется на цели развития образования путем его передачи на праве оперативного</w:t>
      </w:r>
      <w:r w:rsidR="00FD42AE">
        <w:rPr>
          <w:spacing w:val="0"/>
          <w:kern w:val="0"/>
          <w:sz w:val="28"/>
          <w:szCs w:val="28"/>
        </w:rPr>
        <w:t xml:space="preserve"> управления, передачи на</w:t>
      </w:r>
      <w:proofErr w:type="gramEnd"/>
      <w:r w:rsidR="00FD42AE">
        <w:rPr>
          <w:spacing w:val="0"/>
          <w:kern w:val="0"/>
          <w:sz w:val="28"/>
          <w:szCs w:val="28"/>
        </w:rPr>
        <w:t xml:space="preserve"> </w:t>
      </w:r>
      <w:proofErr w:type="gramStart"/>
      <w:r w:rsidR="00FD42AE">
        <w:rPr>
          <w:spacing w:val="0"/>
          <w:kern w:val="0"/>
          <w:sz w:val="28"/>
          <w:szCs w:val="28"/>
        </w:rPr>
        <w:t>праве</w:t>
      </w:r>
      <w:proofErr w:type="gramEnd"/>
      <w:r w:rsidR="00FD42AE">
        <w:rPr>
          <w:spacing w:val="0"/>
          <w:kern w:val="0"/>
          <w:sz w:val="28"/>
          <w:szCs w:val="28"/>
        </w:rPr>
        <w:t xml:space="preserve"> </w:t>
      </w:r>
      <w:r w:rsidRPr="00802035">
        <w:rPr>
          <w:spacing w:val="0"/>
          <w:kern w:val="0"/>
          <w:sz w:val="28"/>
          <w:szCs w:val="28"/>
        </w:rPr>
        <w:t xml:space="preserve">постоянного (бессрочного) пользования (в отношении земельных участков) иной муниципальной образовательной организации города Иркутска. </w:t>
      </w:r>
    </w:p>
    <w:bookmarkEnd w:id="7"/>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10.9. Ликвидация Учреждения считается завершенной, а Учреждение прекратившим свое существование после внесения сведений о его прекращении в Единый государственный реестр юридических лиц в порядке, установленном законом о государственной регистрации юридических лиц.</w:t>
      </w:r>
    </w:p>
    <w:p w:rsidR="00BD6161" w:rsidRPr="00802035" w:rsidRDefault="00BD6161" w:rsidP="00E63565">
      <w:pPr>
        <w:ind w:firstLine="720"/>
        <w:jc w:val="both"/>
        <w:rPr>
          <w:color w:val="0000FF"/>
          <w:sz w:val="28"/>
          <w:szCs w:val="28"/>
        </w:rPr>
      </w:pPr>
      <w:r w:rsidRPr="00802035">
        <w:rPr>
          <w:sz w:val="28"/>
          <w:szCs w:val="28"/>
        </w:rPr>
        <w:t xml:space="preserve">10.10. В случае ликвидации Учреждения </w:t>
      </w:r>
      <w:r w:rsidR="00802035" w:rsidRPr="00802035">
        <w:rPr>
          <w:sz w:val="28"/>
          <w:szCs w:val="28"/>
        </w:rPr>
        <w:t>департамент образования</w:t>
      </w:r>
      <w:r w:rsidRPr="00802035">
        <w:rPr>
          <w:sz w:val="28"/>
          <w:szCs w:val="28"/>
        </w:rPr>
        <w:t xml:space="preserve"> берет на себя ответственность за досрочное прекращение образовательных отношений по обстоятельствам, не зависящим от воли родителей  (законных представителей) воспитанников и Учреждения, и обеспечивает перевод воспитанников для продолжения освоения образовательной программы в другие дошкольные организации по согласованию с их родителями (законными представителями). </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bookmarkStart w:id="8" w:name="Par246"/>
      <w:bookmarkEnd w:id="8"/>
      <w:r w:rsidRPr="00802035">
        <w:rPr>
          <w:rFonts w:ascii="Times New Roman" w:hAnsi="Times New Roman" w:cs="Times New Roman"/>
          <w:b/>
          <w:sz w:val="28"/>
          <w:szCs w:val="28"/>
          <w:lang w:val="en-US"/>
        </w:rPr>
        <w:t>XI</w:t>
      </w:r>
      <w:r w:rsidRPr="00802035">
        <w:rPr>
          <w:rFonts w:ascii="Times New Roman" w:hAnsi="Times New Roman" w:cs="Times New Roman"/>
          <w:b/>
          <w:sz w:val="28"/>
          <w:szCs w:val="28"/>
        </w:rPr>
        <w:t>. Порядок принятия локальных нормативных актов Учреждения и внесения в них изменений</w:t>
      </w:r>
    </w:p>
    <w:p w:rsidR="00BD6161" w:rsidRPr="00802035" w:rsidRDefault="00BD6161" w:rsidP="00E63565">
      <w:pPr>
        <w:pStyle w:val="ConsPlusNormal"/>
        <w:ind w:firstLine="720"/>
        <w:jc w:val="both"/>
        <w:rPr>
          <w:rFonts w:ascii="Times New Roman" w:hAnsi="Times New Roman" w:cs="Times New Roman"/>
          <w:sz w:val="28"/>
          <w:szCs w:val="28"/>
        </w:rPr>
      </w:pPr>
      <w:r w:rsidRPr="00802035">
        <w:rPr>
          <w:rFonts w:ascii="Times New Roman" w:hAnsi="Times New Roman" w:cs="Times New Roman"/>
          <w:sz w:val="28"/>
          <w:szCs w:val="28"/>
        </w:rPr>
        <w:t xml:space="preserve">11.1.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оформления возникновения, приостановления и прекращения отношений между Учреждением родителями </w:t>
      </w:r>
      <w:hyperlink r:id="rId23" w:history="1">
        <w:r w:rsidRPr="00802035">
          <w:rPr>
            <w:rFonts w:ascii="Times New Roman" w:hAnsi="Times New Roman" w:cs="Times New Roman"/>
            <w:sz w:val="28"/>
            <w:szCs w:val="28"/>
          </w:rPr>
          <w:t>(законными представителями)</w:t>
        </w:r>
      </w:hyperlink>
      <w:r w:rsidRPr="00802035">
        <w:rPr>
          <w:rFonts w:ascii="Times New Roman" w:hAnsi="Times New Roman" w:cs="Times New Roman"/>
          <w:sz w:val="28"/>
          <w:szCs w:val="28"/>
        </w:rPr>
        <w:t xml:space="preserve"> воспитанников.</w:t>
      </w:r>
    </w:p>
    <w:p w:rsidR="00BD6161" w:rsidRPr="00802035" w:rsidRDefault="00BD6161" w:rsidP="00E63565">
      <w:pPr>
        <w:pStyle w:val="ConsPlusNormal"/>
        <w:ind w:firstLine="720"/>
        <w:jc w:val="both"/>
        <w:outlineLvl w:val="0"/>
        <w:rPr>
          <w:rFonts w:ascii="Times New Roman" w:hAnsi="Times New Roman" w:cs="Times New Roman"/>
          <w:sz w:val="28"/>
          <w:szCs w:val="28"/>
        </w:rPr>
      </w:pPr>
      <w:r w:rsidRPr="00802035">
        <w:rPr>
          <w:rFonts w:ascii="Times New Roman" w:hAnsi="Times New Roman" w:cs="Times New Roman"/>
          <w:sz w:val="28"/>
          <w:szCs w:val="28"/>
        </w:rPr>
        <w:t xml:space="preserve">11.2. </w:t>
      </w:r>
      <w:proofErr w:type="gramStart"/>
      <w:r w:rsidRPr="00802035">
        <w:rPr>
          <w:rFonts w:ascii="Times New Roman" w:hAnsi="Times New Roman" w:cs="Times New Roman"/>
          <w:sz w:val="28"/>
          <w:szCs w:val="28"/>
        </w:rPr>
        <w:t xml:space="preserve">Локальные нормативные акты Учреждения принимаются путем их утверждения приказом заведующего Учреждения с учетом мнения коллегиальных органов управления Учреждением, совета родителей (при его наличии в Учреждении), представительных и иных коллегиальных органов </w:t>
      </w:r>
      <w:r w:rsidRPr="00802035">
        <w:rPr>
          <w:rFonts w:ascii="Times New Roman" w:hAnsi="Times New Roman" w:cs="Times New Roman"/>
          <w:sz w:val="28"/>
          <w:szCs w:val="28"/>
        </w:rPr>
        <w:lastRenderedPageBreak/>
        <w:t>управления Учреждением в случаях, предусмотренных законодательством об образовании, а также с учетом мнения представительных органов работников в порядке и в случаях, предусмотренных трудовым законодательством (при их наличии в Учреждении).</w:t>
      </w:r>
      <w:proofErr w:type="gramEnd"/>
    </w:p>
    <w:p w:rsidR="00BD6161" w:rsidRPr="00802035" w:rsidRDefault="00BD6161" w:rsidP="00E63565">
      <w:pPr>
        <w:pStyle w:val="ConsPlusNormal"/>
        <w:ind w:firstLine="720"/>
        <w:jc w:val="both"/>
        <w:outlineLvl w:val="0"/>
        <w:rPr>
          <w:rFonts w:ascii="Times New Roman" w:hAnsi="Times New Roman" w:cs="Times New Roman"/>
          <w:b/>
          <w:sz w:val="28"/>
          <w:szCs w:val="28"/>
        </w:rPr>
      </w:pPr>
      <w:r w:rsidRPr="00802035">
        <w:rPr>
          <w:rFonts w:ascii="Times New Roman" w:hAnsi="Times New Roman" w:cs="Times New Roman"/>
          <w:sz w:val="28"/>
          <w:szCs w:val="28"/>
        </w:rPr>
        <w:t>11.3. Изменения в локальные нормативные акты вносятся в соответствии с порядком их принятия.</w:t>
      </w:r>
    </w:p>
    <w:p w:rsidR="00BD6161" w:rsidRPr="00802035" w:rsidRDefault="00BD6161" w:rsidP="00E63565">
      <w:pPr>
        <w:pStyle w:val="ConsPlusNormal"/>
        <w:spacing w:before="120" w:after="120"/>
        <w:jc w:val="center"/>
        <w:outlineLvl w:val="0"/>
        <w:rPr>
          <w:rFonts w:ascii="Times New Roman" w:hAnsi="Times New Roman" w:cs="Times New Roman"/>
          <w:b/>
          <w:sz w:val="28"/>
          <w:szCs w:val="28"/>
        </w:rPr>
      </w:pPr>
      <w:r w:rsidRPr="00802035">
        <w:rPr>
          <w:rFonts w:ascii="Times New Roman" w:hAnsi="Times New Roman" w:cs="Times New Roman"/>
          <w:b/>
          <w:sz w:val="28"/>
          <w:szCs w:val="28"/>
          <w:lang w:val="en-US"/>
        </w:rPr>
        <w:t>XII</w:t>
      </w:r>
      <w:r w:rsidRPr="00802035">
        <w:rPr>
          <w:rFonts w:ascii="Times New Roman" w:hAnsi="Times New Roman" w:cs="Times New Roman"/>
          <w:b/>
          <w:sz w:val="28"/>
          <w:szCs w:val="28"/>
        </w:rPr>
        <w:t>. Порядок внесения изменений в устав</w:t>
      </w:r>
    </w:p>
    <w:p w:rsidR="00BD6161" w:rsidRPr="00802035" w:rsidRDefault="00BD6161" w:rsidP="00E63565">
      <w:pPr>
        <w:ind w:firstLine="720"/>
        <w:jc w:val="both"/>
        <w:rPr>
          <w:spacing w:val="0"/>
          <w:kern w:val="0"/>
          <w:sz w:val="28"/>
          <w:szCs w:val="28"/>
        </w:rPr>
      </w:pPr>
      <w:r w:rsidRPr="00802035">
        <w:rPr>
          <w:sz w:val="28"/>
          <w:szCs w:val="28"/>
        </w:rPr>
        <w:t xml:space="preserve">12.1. </w:t>
      </w:r>
      <w:r w:rsidRPr="00802035">
        <w:rPr>
          <w:spacing w:val="0"/>
          <w:kern w:val="0"/>
          <w:sz w:val="28"/>
          <w:szCs w:val="28"/>
        </w:rPr>
        <w:t>Изменения в устав Учреждения утверждаются департаментом образования.</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Согласование изменений в устав Учреждения с комитетом по управлению муниципальным имуществом администрации города Иркутска осуществляется в следующих случаях:</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1) реорганизации Учреждения;</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2) изменения типа и наименования Учреждения;</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3) принятия устава в новой редакции;</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4) изменения в части имущества Учреждения.</w:t>
      </w:r>
    </w:p>
    <w:p w:rsidR="00BD6161" w:rsidRPr="00802035" w:rsidRDefault="00BD6161" w:rsidP="00E63565">
      <w:pPr>
        <w:autoSpaceDE w:val="0"/>
        <w:autoSpaceDN w:val="0"/>
        <w:adjustRightInd w:val="0"/>
        <w:ind w:firstLine="720"/>
        <w:jc w:val="both"/>
        <w:rPr>
          <w:spacing w:val="0"/>
          <w:kern w:val="0"/>
          <w:sz w:val="28"/>
          <w:szCs w:val="28"/>
        </w:rPr>
      </w:pPr>
      <w:r w:rsidRPr="00802035">
        <w:rPr>
          <w:spacing w:val="0"/>
          <w:kern w:val="0"/>
          <w:sz w:val="28"/>
          <w:szCs w:val="28"/>
        </w:rPr>
        <w:t>В остальных случаях согласование изменений в устав Учреждения с КУМИ не требуется.</w:t>
      </w:r>
    </w:p>
    <w:p w:rsidR="00BD6161" w:rsidRPr="00802035" w:rsidRDefault="00BD6161" w:rsidP="00E63565">
      <w:pPr>
        <w:autoSpaceDE w:val="0"/>
        <w:autoSpaceDN w:val="0"/>
        <w:adjustRightInd w:val="0"/>
        <w:ind w:firstLine="720"/>
        <w:jc w:val="both"/>
        <w:rPr>
          <w:spacing w:val="0"/>
          <w:kern w:val="0"/>
          <w:sz w:val="28"/>
          <w:szCs w:val="28"/>
        </w:rPr>
      </w:pPr>
      <w:bookmarkStart w:id="9" w:name="sub_66"/>
      <w:r w:rsidRPr="00802035">
        <w:rPr>
          <w:spacing w:val="0"/>
          <w:kern w:val="0"/>
          <w:sz w:val="28"/>
          <w:szCs w:val="28"/>
        </w:rPr>
        <w:t>12.2. Устав Учреждения, изменения в устав Учреждения подлежат государственной регистрации в порядке, установленном законодательством РФ.</w:t>
      </w:r>
    </w:p>
    <w:bookmarkEnd w:id="9"/>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rPr>
          <w:sz w:val="28"/>
          <w:szCs w:val="28"/>
        </w:rPr>
      </w:pPr>
    </w:p>
    <w:p w:rsidR="00BD6161" w:rsidRPr="00802035" w:rsidRDefault="00BD6161" w:rsidP="00E63565">
      <w:pPr>
        <w:jc w:val="both"/>
        <w:rPr>
          <w:sz w:val="28"/>
          <w:szCs w:val="28"/>
        </w:rPr>
      </w:pPr>
    </w:p>
    <w:p w:rsidR="00F64FA9" w:rsidRPr="00802035" w:rsidRDefault="00F64FA9" w:rsidP="00E63565">
      <w:pPr>
        <w:rPr>
          <w:sz w:val="28"/>
          <w:szCs w:val="28"/>
        </w:rPr>
      </w:pPr>
    </w:p>
    <w:sectPr w:rsidR="00F64FA9" w:rsidRPr="00802035" w:rsidSect="008F1E52">
      <w:headerReference w:type="even" r:id="rId24"/>
      <w:headerReference w:type="default" r:id="rId25"/>
      <w:footerReference w:type="default" r:id="rId26"/>
      <w:pgSz w:w="11907" w:h="16840" w:code="9"/>
      <w:pgMar w:top="1134" w:right="851" w:bottom="1134" w:left="1418" w:header="0" w:footer="340" w:gutter="0"/>
      <w:pgNumType w:start="2"/>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991" w:rsidRDefault="00475991" w:rsidP="00BD6161">
      <w:r>
        <w:separator/>
      </w:r>
    </w:p>
  </w:endnote>
  <w:endnote w:type="continuationSeparator" w:id="0">
    <w:p w:rsidR="00475991" w:rsidRDefault="00475991" w:rsidP="00BD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607625"/>
      <w:docPartObj>
        <w:docPartGallery w:val="Page Numbers (Bottom of Page)"/>
        <w:docPartUnique/>
      </w:docPartObj>
    </w:sdtPr>
    <w:sdtEndPr>
      <w:rPr>
        <w:rFonts w:ascii="Times New Roman" w:hAnsi="Times New Roman"/>
      </w:rPr>
    </w:sdtEndPr>
    <w:sdtContent>
      <w:p w:rsidR="00BD6161" w:rsidRPr="004729E8" w:rsidRDefault="00BD6161">
        <w:pPr>
          <w:pStyle w:val="a9"/>
          <w:jc w:val="center"/>
          <w:rPr>
            <w:rFonts w:ascii="Times New Roman" w:hAnsi="Times New Roman"/>
          </w:rPr>
        </w:pPr>
        <w:r w:rsidRPr="004729E8">
          <w:rPr>
            <w:rFonts w:ascii="Times New Roman" w:hAnsi="Times New Roman"/>
            <w:sz w:val="24"/>
            <w:szCs w:val="24"/>
          </w:rPr>
          <w:fldChar w:fldCharType="begin"/>
        </w:r>
        <w:r w:rsidRPr="004729E8">
          <w:rPr>
            <w:rFonts w:ascii="Times New Roman" w:hAnsi="Times New Roman"/>
            <w:sz w:val="24"/>
            <w:szCs w:val="24"/>
          </w:rPr>
          <w:instrText>PAGE   \* MERGEFORMAT</w:instrText>
        </w:r>
        <w:r w:rsidRPr="004729E8">
          <w:rPr>
            <w:rFonts w:ascii="Times New Roman" w:hAnsi="Times New Roman"/>
            <w:sz w:val="24"/>
            <w:szCs w:val="24"/>
          </w:rPr>
          <w:fldChar w:fldCharType="separate"/>
        </w:r>
        <w:r w:rsidR="00CD500A">
          <w:rPr>
            <w:rFonts w:ascii="Times New Roman" w:hAnsi="Times New Roman"/>
            <w:noProof/>
            <w:sz w:val="24"/>
            <w:szCs w:val="24"/>
          </w:rPr>
          <w:t>3</w:t>
        </w:r>
        <w:r w:rsidRPr="004729E8">
          <w:rPr>
            <w:rFonts w:ascii="Times New Roman" w:hAnsi="Times New Roman"/>
            <w:sz w:val="24"/>
            <w:szCs w:val="24"/>
          </w:rPr>
          <w:fldChar w:fldCharType="end"/>
        </w:r>
      </w:p>
    </w:sdtContent>
  </w:sdt>
  <w:p w:rsidR="00BD6161" w:rsidRDefault="00BD616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991" w:rsidRDefault="00475991" w:rsidP="00BD6161">
      <w:r>
        <w:separator/>
      </w:r>
    </w:p>
  </w:footnote>
  <w:footnote w:type="continuationSeparator" w:id="0">
    <w:p w:rsidR="00475991" w:rsidRDefault="00475991" w:rsidP="00BD6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70" w:rsidRDefault="00A45E73" w:rsidP="00A05173">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32470" w:rsidRDefault="00CD500A">
    <w:pPr>
      <w:pStyle w:val="a7"/>
    </w:pPr>
  </w:p>
  <w:p w:rsidR="00432470" w:rsidRDefault="00CD500A"/>
  <w:p w:rsidR="00432470" w:rsidRDefault="00CD50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470" w:rsidRDefault="00CD500A"/>
  <w:p w:rsidR="00432470" w:rsidRDefault="00CD50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65C"/>
    <w:multiLevelType w:val="hybridMultilevel"/>
    <w:tmpl w:val="FEF6B860"/>
    <w:lvl w:ilvl="0" w:tplc="BC20933E">
      <w:start w:val="1"/>
      <w:numFmt w:val="bullet"/>
      <w:lvlText w:val=""/>
      <w:lvlJc w:val="left"/>
      <w:pPr>
        <w:tabs>
          <w:tab w:val="num" w:pos="720"/>
        </w:tabs>
        <w:ind w:left="720" w:hanging="360"/>
      </w:pPr>
      <w:rPr>
        <w:rFonts w:ascii="Wingdings" w:hAnsi="Wingdings" w:hint="default"/>
      </w:rPr>
    </w:lvl>
    <w:lvl w:ilvl="1" w:tplc="43B02762" w:tentative="1">
      <w:start w:val="1"/>
      <w:numFmt w:val="bullet"/>
      <w:lvlText w:val=""/>
      <w:lvlJc w:val="left"/>
      <w:pPr>
        <w:tabs>
          <w:tab w:val="num" w:pos="1440"/>
        </w:tabs>
        <w:ind w:left="1440" w:hanging="360"/>
      </w:pPr>
      <w:rPr>
        <w:rFonts w:ascii="Wingdings" w:hAnsi="Wingdings" w:hint="default"/>
      </w:rPr>
    </w:lvl>
    <w:lvl w:ilvl="2" w:tplc="310AD18C" w:tentative="1">
      <w:start w:val="1"/>
      <w:numFmt w:val="bullet"/>
      <w:lvlText w:val=""/>
      <w:lvlJc w:val="left"/>
      <w:pPr>
        <w:tabs>
          <w:tab w:val="num" w:pos="2160"/>
        </w:tabs>
        <w:ind w:left="2160" w:hanging="360"/>
      </w:pPr>
      <w:rPr>
        <w:rFonts w:ascii="Wingdings" w:hAnsi="Wingdings" w:hint="default"/>
      </w:rPr>
    </w:lvl>
    <w:lvl w:ilvl="3" w:tplc="667AC72A" w:tentative="1">
      <w:start w:val="1"/>
      <w:numFmt w:val="bullet"/>
      <w:lvlText w:val=""/>
      <w:lvlJc w:val="left"/>
      <w:pPr>
        <w:tabs>
          <w:tab w:val="num" w:pos="2880"/>
        </w:tabs>
        <w:ind w:left="2880" w:hanging="360"/>
      </w:pPr>
      <w:rPr>
        <w:rFonts w:ascii="Wingdings" w:hAnsi="Wingdings" w:hint="default"/>
      </w:rPr>
    </w:lvl>
    <w:lvl w:ilvl="4" w:tplc="3424C3CA" w:tentative="1">
      <w:start w:val="1"/>
      <w:numFmt w:val="bullet"/>
      <w:lvlText w:val=""/>
      <w:lvlJc w:val="left"/>
      <w:pPr>
        <w:tabs>
          <w:tab w:val="num" w:pos="3600"/>
        </w:tabs>
        <w:ind w:left="3600" w:hanging="360"/>
      </w:pPr>
      <w:rPr>
        <w:rFonts w:ascii="Wingdings" w:hAnsi="Wingdings" w:hint="default"/>
      </w:rPr>
    </w:lvl>
    <w:lvl w:ilvl="5" w:tplc="C1882B54" w:tentative="1">
      <w:start w:val="1"/>
      <w:numFmt w:val="bullet"/>
      <w:lvlText w:val=""/>
      <w:lvlJc w:val="left"/>
      <w:pPr>
        <w:tabs>
          <w:tab w:val="num" w:pos="4320"/>
        </w:tabs>
        <w:ind w:left="4320" w:hanging="360"/>
      </w:pPr>
      <w:rPr>
        <w:rFonts w:ascii="Wingdings" w:hAnsi="Wingdings" w:hint="default"/>
      </w:rPr>
    </w:lvl>
    <w:lvl w:ilvl="6" w:tplc="B01487F0" w:tentative="1">
      <w:start w:val="1"/>
      <w:numFmt w:val="bullet"/>
      <w:lvlText w:val=""/>
      <w:lvlJc w:val="left"/>
      <w:pPr>
        <w:tabs>
          <w:tab w:val="num" w:pos="5040"/>
        </w:tabs>
        <w:ind w:left="5040" w:hanging="360"/>
      </w:pPr>
      <w:rPr>
        <w:rFonts w:ascii="Wingdings" w:hAnsi="Wingdings" w:hint="default"/>
      </w:rPr>
    </w:lvl>
    <w:lvl w:ilvl="7" w:tplc="AB3EDA9C" w:tentative="1">
      <w:start w:val="1"/>
      <w:numFmt w:val="bullet"/>
      <w:lvlText w:val=""/>
      <w:lvlJc w:val="left"/>
      <w:pPr>
        <w:tabs>
          <w:tab w:val="num" w:pos="5760"/>
        </w:tabs>
        <w:ind w:left="5760" w:hanging="360"/>
      </w:pPr>
      <w:rPr>
        <w:rFonts w:ascii="Wingdings" w:hAnsi="Wingdings" w:hint="default"/>
      </w:rPr>
    </w:lvl>
    <w:lvl w:ilvl="8" w:tplc="4E520D0C" w:tentative="1">
      <w:start w:val="1"/>
      <w:numFmt w:val="bullet"/>
      <w:lvlText w:val=""/>
      <w:lvlJc w:val="left"/>
      <w:pPr>
        <w:tabs>
          <w:tab w:val="num" w:pos="6480"/>
        </w:tabs>
        <w:ind w:left="6480" w:hanging="360"/>
      </w:pPr>
      <w:rPr>
        <w:rFonts w:ascii="Wingdings" w:hAnsi="Wingdings" w:hint="default"/>
      </w:rPr>
    </w:lvl>
  </w:abstractNum>
  <w:abstractNum w:abstractNumId="1">
    <w:nsid w:val="012C32AE"/>
    <w:multiLevelType w:val="hybridMultilevel"/>
    <w:tmpl w:val="EB6C28DC"/>
    <w:lvl w:ilvl="0" w:tplc="0BC6F36A">
      <w:start w:val="1"/>
      <w:numFmt w:val="bullet"/>
      <w:lvlText w:val=""/>
      <w:lvlJc w:val="left"/>
      <w:pPr>
        <w:tabs>
          <w:tab w:val="num" w:pos="720"/>
        </w:tabs>
        <w:ind w:left="720" w:hanging="360"/>
      </w:pPr>
      <w:rPr>
        <w:rFonts w:ascii="Wingdings" w:hAnsi="Wingdings" w:hint="default"/>
      </w:rPr>
    </w:lvl>
    <w:lvl w:ilvl="1" w:tplc="F340A612" w:tentative="1">
      <w:start w:val="1"/>
      <w:numFmt w:val="bullet"/>
      <w:lvlText w:val=""/>
      <w:lvlJc w:val="left"/>
      <w:pPr>
        <w:tabs>
          <w:tab w:val="num" w:pos="1440"/>
        </w:tabs>
        <w:ind w:left="1440" w:hanging="360"/>
      </w:pPr>
      <w:rPr>
        <w:rFonts w:ascii="Wingdings" w:hAnsi="Wingdings" w:hint="default"/>
      </w:rPr>
    </w:lvl>
    <w:lvl w:ilvl="2" w:tplc="A7D656BC" w:tentative="1">
      <w:start w:val="1"/>
      <w:numFmt w:val="bullet"/>
      <w:lvlText w:val=""/>
      <w:lvlJc w:val="left"/>
      <w:pPr>
        <w:tabs>
          <w:tab w:val="num" w:pos="2160"/>
        </w:tabs>
        <w:ind w:left="2160" w:hanging="360"/>
      </w:pPr>
      <w:rPr>
        <w:rFonts w:ascii="Wingdings" w:hAnsi="Wingdings" w:hint="default"/>
      </w:rPr>
    </w:lvl>
    <w:lvl w:ilvl="3" w:tplc="C096B884" w:tentative="1">
      <w:start w:val="1"/>
      <w:numFmt w:val="bullet"/>
      <w:lvlText w:val=""/>
      <w:lvlJc w:val="left"/>
      <w:pPr>
        <w:tabs>
          <w:tab w:val="num" w:pos="2880"/>
        </w:tabs>
        <w:ind w:left="2880" w:hanging="360"/>
      </w:pPr>
      <w:rPr>
        <w:rFonts w:ascii="Wingdings" w:hAnsi="Wingdings" w:hint="default"/>
      </w:rPr>
    </w:lvl>
    <w:lvl w:ilvl="4" w:tplc="54301C72" w:tentative="1">
      <w:start w:val="1"/>
      <w:numFmt w:val="bullet"/>
      <w:lvlText w:val=""/>
      <w:lvlJc w:val="left"/>
      <w:pPr>
        <w:tabs>
          <w:tab w:val="num" w:pos="3600"/>
        </w:tabs>
        <w:ind w:left="3600" w:hanging="360"/>
      </w:pPr>
      <w:rPr>
        <w:rFonts w:ascii="Wingdings" w:hAnsi="Wingdings" w:hint="default"/>
      </w:rPr>
    </w:lvl>
    <w:lvl w:ilvl="5" w:tplc="B64898A0" w:tentative="1">
      <w:start w:val="1"/>
      <w:numFmt w:val="bullet"/>
      <w:lvlText w:val=""/>
      <w:lvlJc w:val="left"/>
      <w:pPr>
        <w:tabs>
          <w:tab w:val="num" w:pos="4320"/>
        </w:tabs>
        <w:ind w:left="4320" w:hanging="360"/>
      </w:pPr>
      <w:rPr>
        <w:rFonts w:ascii="Wingdings" w:hAnsi="Wingdings" w:hint="default"/>
      </w:rPr>
    </w:lvl>
    <w:lvl w:ilvl="6" w:tplc="D882AB8A" w:tentative="1">
      <w:start w:val="1"/>
      <w:numFmt w:val="bullet"/>
      <w:lvlText w:val=""/>
      <w:lvlJc w:val="left"/>
      <w:pPr>
        <w:tabs>
          <w:tab w:val="num" w:pos="5040"/>
        </w:tabs>
        <w:ind w:left="5040" w:hanging="360"/>
      </w:pPr>
      <w:rPr>
        <w:rFonts w:ascii="Wingdings" w:hAnsi="Wingdings" w:hint="default"/>
      </w:rPr>
    </w:lvl>
    <w:lvl w:ilvl="7" w:tplc="3752C024" w:tentative="1">
      <w:start w:val="1"/>
      <w:numFmt w:val="bullet"/>
      <w:lvlText w:val=""/>
      <w:lvlJc w:val="left"/>
      <w:pPr>
        <w:tabs>
          <w:tab w:val="num" w:pos="5760"/>
        </w:tabs>
        <w:ind w:left="5760" w:hanging="360"/>
      </w:pPr>
      <w:rPr>
        <w:rFonts w:ascii="Wingdings" w:hAnsi="Wingdings" w:hint="default"/>
      </w:rPr>
    </w:lvl>
    <w:lvl w:ilvl="8" w:tplc="C24C6F6E" w:tentative="1">
      <w:start w:val="1"/>
      <w:numFmt w:val="bullet"/>
      <w:lvlText w:val=""/>
      <w:lvlJc w:val="left"/>
      <w:pPr>
        <w:tabs>
          <w:tab w:val="num" w:pos="6480"/>
        </w:tabs>
        <w:ind w:left="6480" w:hanging="360"/>
      </w:pPr>
      <w:rPr>
        <w:rFonts w:ascii="Wingdings" w:hAnsi="Wingdings" w:hint="default"/>
      </w:rPr>
    </w:lvl>
  </w:abstractNum>
  <w:abstractNum w:abstractNumId="2">
    <w:nsid w:val="06A87FB9"/>
    <w:multiLevelType w:val="hybridMultilevel"/>
    <w:tmpl w:val="6338C986"/>
    <w:lvl w:ilvl="0" w:tplc="E0C4600E">
      <w:start w:val="2"/>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7BE47A5"/>
    <w:multiLevelType w:val="hybridMultilevel"/>
    <w:tmpl w:val="90D0E03E"/>
    <w:lvl w:ilvl="0" w:tplc="3098C7D2">
      <w:start w:val="1"/>
      <w:numFmt w:val="bullet"/>
      <w:lvlText w:val=""/>
      <w:lvlJc w:val="left"/>
      <w:pPr>
        <w:tabs>
          <w:tab w:val="num" w:pos="720"/>
        </w:tabs>
        <w:ind w:left="720" w:hanging="360"/>
      </w:pPr>
      <w:rPr>
        <w:rFonts w:ascii="Wingdings" w:hAnsi="Wingdings" w:hint="default"/>
      </w:rPr>
    </w:lvl>
    <w:lvl w:ilvl="1" w:tplc="7908C2A2" w:tentative="1">
      <w:start w:val="1"/>
      <w:numFmt w:val="bullet"/>
      <w:lvlText w:val=""/>
      <w:lvlJc w:val="left"/>
      <w:pPr>
        <w:tabs>
          <w:tab w:val="num" w:pos="1440"/>
        </w:tabs>
        <w:ind w:left="1440" w:hanging="360"/>
      </w:pPr>
      <w:rPr>
        <w:rFonts w:ascii="Wingdings" w:hAnsi="Wingdings" w:hint="default"/>
      </w:rPr>
    </w:lvl>
    <w:lvl w:ilvl="2" w:tplc="5026476E" w:tentative="1">
      <w:start w:val="1"/>
      <w:numFmt w:val="bullet"/>
      <w:lvlText w:val=""/>
      <w:lvlJc w:val="left"/>
      <w:pPr>
        <w:tabs>
          <w:tab w:val="num" w:pos="2160"/>
        </w:tabs>
        <w:ind w:left="2160" w:hanging="360"/>
      </w:pPr>
      <w:rPr>
        <w:rFonts w:ascii="Wingdings" w:hAnsi="Wingdings" w:hint="default"/>
      </w:rPr>
    </w:lvl>
    <w:lvl w:ilvl="3" w:tplc="CA92C302" w:tentative="1">
      <w:start w:val="1"/>
      <w:numFmt w:val="bullet"/>
      <w:lvlText w:val=""/>
      <w:lvlJc w:val="left"/>
      <w:pPr>
        <w:tabs>
          <w:tab w:val="num" w:pos="2880"/>
        </w:tabs>
        <w:ind w:left="2880" w:hanging="360"/>
      </w:pPr>
      <w:rPr>
        <w:rFonts w:ascii="Wingdings" w:hAnsi="Wingdings" w:hint="default"/>
      </w:rPr>
    </w:lvl>
    <w:lvl w:ilvl="4" w:tplc="A4BEADE6" w:tentative="1">
      <w:start w:val="1"/>
      <w:numFmt w:val="bullet"/>
      <w:lvlText w:val=""/>
      <w:lvlJc w:val="left"/>
      <w:pPr>
        <w:tabs>
          <w:tab w:val="num" w:pos="3600"/>
        </w:tabs>
        <w:ind w:left="3600" w:hanging="360"/>
      </w:pPr>
      <w:rPr>
        <w:rFonts w:ascii="Wingdings" w:hAnsi="Wingdings" w:hint="default"/>
      </w:rPr>
    </w:lvl>
    <w:lvl w:ilvl="5" w:tplc="D4A8C1AA" w:tentative="1">
      <w:start w:val="1"/>
      <w:numFmt w:val="bullet"/>
      <w:lvlText w:val=""/>
      <w:lvlJc w:val="left"/>
      <w:pPr>
        <w:tabs>
          <w:tab w:val="num" w:pos="4320"/>
        </w:tabs>
        <w:ind w:left="4320" w:hanging="360"/>
      </w:pPr>
      <w:rPr>
        <w:rFonts w:ascii="Wingdings" w:hAnsi="Wingdings" w:hint="default"/>
      </w:rPr>
    </w:lvl>
    <w:lvl w:ilvl="6" w:tplc="3580D964" w:tentative="1">
      <w:start w:val="1"/>
      <w:numFmt w:val="bullet"/>
      <w:lvlText w:val=""/>
      <w:lvlJc w:val="left"/>
      <w:pPr>
        <w:tabs>
          <w:tab w:val="num" w:pos="5040"/>
        </w:tabs>
        <w:ind w:left="5040" w:hanging="360"/>
      </w:pPr>
      <w:rPr>
        <w:rFonts w:ascii="Wingdings" w:hAnsi="Wingdings" w:hint="default"/>
      </w:rPr>
    </w:lvl>
    <w:lvl w:ilvl="7" w:tplc="6E588FD4" w:tentative="1">
      <w:start w:val="1"/>
      <w:numFmt w:val="bullet"/>
      <w:lvlText w:val=""/>
      <w:lvlJc w:val="left"/>
      <w:pPr>
        <w:tabs>
          <w:tab w:val="num" w:pos="5760"/>
        </w:tabs>
        <w:ind w:left="5760" w:hanging="360"/>
      </w:pPr>
      <w:rPr>
        <w:rFonts w:ascii="Wingdings" w:hAnsi="Wingdings" w:hint="default"/>
      </w:rPr>
    </w:lvl>
    <w:lvl w:ilvl="8" w:tplc="64160EDE" w:tentative="1">
      <w:start w:val="1"/>
      <w:numFmt w:val="bullet"/>
      <w:lvlText w:val=""/>
      <w:lvlJc w:val="left"/>
      <w:pPr>
        <w:tabs>
          <w:tab w:val="num" w:pos="6480"/>
        </w:tabs>
        <w:ind w:left="6480" w:hanging="360"/>
      </w:pPr>
      <w:rPr>
        <w:rFonts w:ascii="Wingdings" w:hAnsi="Wingdings" w:hint="default"/>
      </w:rPr>
    </w:lvl>
  </w:abstractNum>
  <w:abstractNum w:abstractNumId="4">
    <w:nsid w:val="0A9932FA"/>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BEB5BAD"/>
    <w:multiLevelType w:val="hybridMultilevel"/>
    <w:tmpl w:val="EF2297F2"/>
    <w:lvl w:ilvl="0" w:tplc="A11AEC26">
      <w:start w:val="2"/>
      <w:numFmt w:val="decimal"/>
      <w:lvlText w:val="%1."/>
      <w:lvlJc w:val="left"/>
      <w:pPr>
        <w:tabs>
          <w:tab w:val="num" w:pos="1125"/>
        </w:tabs>
        <w:ind w:left="1125" w:hanging="360"/>
      </w:pPr>
      <w:rPr>
        <w:rFonts w:hint="default"/>
        <w:sz w:val="28"/>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6">
    <w:nsid w:val="13000E66"/>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3097669"/>
    <w:multiLevelType w:val="hybridMultilevel"/>
    <w:tmpl w:val="818C7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9625C3"/>
    <w:multiLevelType w:val="multilevel"/>
    <w:tmpl w:val="B33A260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2205"/>
        </w:tabs>
        <w:ind w:left="2205" w:hanging="720"/>
      </w:pPr>
      <w:rPr>
        <w:rFonts w:hint="default"/>
      </w:rPr>
    </w:lvl>
    <w:lvl w:ilvl="2">
      <w:start w:val="1"/>
      <w:numFmt w:val="decimalZero"/>
      <w:lvlText w:val="%1.%2.%3."/>
      <w:lvlJc w:val="left"/>
      <w:pPr>
        <w:tabs>
          <w:tab w:val="num" w:pos="3690"/>
        </w:tabs>
        <w:ind w:left="3690" w:hanging="720"/>
      </w:pPr>
      <w:rPr>
        <w:rFonts w:hint="default"/>
      </w:rPr>
    </w:lvl>
    <w:lvl w:ilvl="3">
      <w:start w:val="1"/>
      <w:numFmt w:val="decimal"/>
      <w:lvlText w:val="%1.%2.%3.%4."/>
      <w:lvlJc w:val="left"/>
      <w:pPr>
        <w:tabs>
          <w:tab w:val="num" w:pos="5535"/>
        </w:tabs>
        <w:ind w:left="5535" w:hanging="1080"/>
      </w:pPr>
      <w:rPr>
        <w:rFonts w:hint="default"/>
      </w:rPr>
    </w:lvl>
    <w:lvl w:ilvl="4">
      <w:start w:val="1"/>
      <w:numFmt w:val="decimal"/>
      <w:lvlText w:val="%1.%2.%3.%4.%5."/>
      <w:lvlJc w:val="left"/>
      <w:pPr>
        <w:tabs>
          <w:tab w:val="num" w:pos="7380"/>
        </w:tabs>
        <w:ind w:left="7380" w:hanging="1440"/>
      </w:pPr>
      <w:rPr>
        <w:rFonts w:hint="default"/>
      </w:rPr>
    </w:lvl>
    <w:lvl w:ilvl="5">
      <w:start w:val="1"/>
      <w:numFmt w:val="decimal"/>
      <w:lvlText w:val="%1.%2.%3.%4.%5.%6."/>
      <w:lvlJc w:val="left"/>
      <w:pPr>
        <w:tabs>
          <w:tab w:val="num" w:pos="8865"/>
        </w:tabs>
        <w:ind w:left="8865" w:hanging="1440"/>
      </w:pPr>
      <w:rPr>
        <w:rFonts w:hint="default"/>
      </w:rPr>
    </w:lvl>
    <w:lvl w:ilvl="6">
      <w:start w:val="1"/>
      <w:numFmt w:val="decimal"/>
      <w:lvlText w:val="%1.%2.%3.%4.%5.%6.%7."/>
      <w:lvlJc w:val="left"/>
      <w:pPr>
        <w:tabs>
          <w:tab w:val="num" w:pos="10710"/>
        </w:tabs>
        <w:ind w:left="10710" w:hanging="1800"/>
      </w:pPr>
      <w:rPr>
        <w:rFonts w:hint="default"/>
      </w:rPr>
    </w:lvl>
    <w:lvl w:ilvl="7">
      <w:start w:val="1"/>
      <w:numFmt w:val="decimal"/>
      <w:lvlText w:val="%1.%2.%3.%4.%5.%6.%7.%8."/>
      <w:lvlJc w:val="left"/>
      <w:pPr>
        <w:tabs>
          <w:tab w:val="num" w:pos="12555"/>
        </w:tabs>
        <w:ind w:left="12555" w:hanging="2160"/>
      </w:pPr>
      <w:rPr>
        <w:rFonts w:hint="default"/>
      </w:rPr>
    </w:lvl>
    <w:lvl w:ilvl="8">
      <w:start w:val="1"/>
      <w:numFmt w:val="decimal"/>
      <w:lvlText w:val="%1.%2.%3.%4.%5.%6.%7.%8.%9."/>
      <w:lvlJc w:val="left"/>
      <w:pPr>
        <w:tabs>
          <w:tab w:val="num" w:pos="14040"/>
        </w:tabs>
        <w:ind w:left="14040" w:hanging="2160"/>
      </w:pPr>
      <w:rPr>
        <w:rFonts w:hint="default"/>
      </w:rPr>
    </w:lvl>
  </w:abstractNum>
  <w:abstractNum w:abstractNumId="9">
    <w:nsid w:val="1B27562D"/>
    <w:multiLevelType w:val="hybridMultilevel"/>
    <w:tmpl w:val="B90EE41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864241"/>
    <w:multiLevelType w:val="hybridMultilevel"/>
    <w:tmpl w:val="1DDE36E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E01E8D"/>
    <w:multiLevelType w:val="hybridMultilevel"/>
    <w:tmpl w:val="9CAC200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B2450FD"/>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D222509"/>
    <w:multiLevelType w:val="hybridMultilevel"/>
    <w:tmpl w:val="E6AC18F4"/>
    <w:lvl w:ilvl="0" w:tplc="8B526020">
      <w:start w:val="1"/>
      <w:numFmt w:val="bullet"/>
      <w:lvlText w:val=""/>
      <w:lvlJc w:val="left"/>
      <w:pPr>
        <w:tabs>
          <w:tab w:val="num" w:pos="720"/>
        </w:tabs>
        <w:ind w:left="720" w:hanging="360"/>
      </w:pPr>
      <w:rPr>
        <w:rFonts w:ascii="Wingdings" w:hAnsi="Wingdings" w:hint="default"/>
      </w:rPr>
    </w:lvl>
    <w:lvl w:ilvl="1" w:tplc="20DE340C" w:tentative="1">
      <w:start w:val="1"/>
      <w:numFmt w:val="bullet"/>
      <w:lvlText w:val=""/>
      <w:lvlJc w:val="left"/>
      <w:pPr>
        <w:tabs>
          <w:tab w:val="num" w:pos="1440"/>
        </w:tabs>
        <w:ind w:left="1440" w:hanging="360"/>
      </w:pPr>
      <w:rPr>
        <w:rFonts w:ascii="Wingdings" w:hAnsi="Wingdings" w:hint="default"/>
      </w:rPr>
    </w:lvl>
    <w:lvl w:ilvl="2" w:tplc="10A027DA" w:tentative="1">
      <w:start w:val="1"/>
      <w:numFmt w:val="bullet"/>
      <w:lvlText w:val=""/>
      <w:lvlJc w:val="left"/>
      <w:pPr>
        <w:tabs>
          <w:tab w:val="num" w:pos="2160"/>
        </w:tabs>
        <w:ind w:left="2160" w:hanging="360"/>
      </w:pPr>
      <w:rPr>
        <w:rFonts w:ascii="Wingdings" w:hAnsi="Wingdings" w:hint="default"/>
      </w:rPr>
    </w:lvl>
    <w:lvl w:ilvl="3" w:tplc="2160AA56" w:tentative="1">
      <w:start w:val="1"/>
      <w:numFmt w:val="bullet"/>
      <w:lvlText w:val=""/>
      <w:lvlJc w:val="left"/>
      <w:pPr>
        <w:tabs>
          <w:tab w:val="num" w:pos="2880"/>
        </w:tabs>
        <w:ind w:left="2880" w:hanging="360"/>
      </w:pPr>
      <w:rPr>
        <w:rFonts w:ascii="Wingdings" w:hAnsi="Wingdings" w:hint="default"/>
      </w:rPr>
    </w:lvl>
    <w:lvl w:ilvl="4" w:tplc="21E2211A" w:tentative="1">
      <w:start w:val="1"/>
      <w:numFmt w:val="bullet"/>
      <w:lvlText w:val=""/>
      <w:lvlJc w:val="left"/>
      <w:pPr>
        <w:tabs>
          <w:tab w:val="num" w:pos="3600"/>
        </w:tabs>
        <w:ind w:left="3600" w:hanging="360"/>
      </w:pPr>
      <w:rPr>
        <w:rFonts w:ascii="Wingdings" w:hAnsi="Wingdings" w:hint="default"/>
      </w:rPr>
    </w:lvl>
    <w:lvl w:ilvl="5" w:tplc="3E6663F6" w:tentative="1">
      <w:start w:val="1"/>
      <w:numFmt w:val="bullet"/>
      <w:lvlText w:val=""/>
      <w:lvlJc w:val="left"/>
      <w:pPr>
        <w:tabs>
          <w:tab w:val="num" w:pos="4320"/>
        </w:tabs>
        <w:ind w:left="4320" w:hanging="360"/>
      </w:pPr>
      <w:rPr>
        <w:rFonts w:ascii="Wingdings" w:hAnsi="Wingdings" w:hint="default"/>
      </w:rPr>
    </w:lvl>
    <w:lvl w:ilvl="6" w:tplc="59B4AB04" w:tentative="1">
      <w:start w:val="1"/>
      <w:numFmt w:val="bullet"/>
      <w:lvlText w:val=""/>
      <w:lvlJc w:val="left"/>
      <w:pPr>
        <w:tabs>
          <w:tab w:val="num" w:pos="5040"/>
        </w:tabs>
        <w:ind w:left="5040" w:hanging="360"/>
      </w:pPr>
      <w:rPr>
        <w:rFonts w:ascii="Wingdings" w:hAnsi="Wingdings" w:hint="default"/>
      </w:rPr>
    </w:lvl>
    <w:lvl w:ilvl="7" w:tplc="5DEC8AD6" w:tentative="1">
      <w:start w:val="1"/>
      <w:numFmt w:val="bullet"/>
      <w:lvlText w:val=""/>
      <w:lvlJc w:val="left"/>
      <w:pPr>
        <w:tabs>
          <w:tab w:val="num" w:pos="5760"/>
        </w:tabs>
        <w:ind w:left="5760" w:hanging="360"/>
      </w:pPr>
      <w:rPr>
        <w:rFonts w:ascii="Wingdings" w:hAnsi="Wingdings" w:hint="default"/>
      </w:rPr>
    </w:lvl>
    <w:lvl w:ilvl="8" w:tplc="B7B076C8" w:tentative="1">
      <w:start w:val="1"/>
      <w:numFmt w:val="bullet"/>
      <w:lvlText w:val=""/>
      <w:lvlJc w:val="left"/>
      <w:pPr>
        <w:tabs>
          <w:tab w:val="num" w:pos="6480"/>
        </w:tabs>
        <w:ind w:left="6480" w:hanging="360"/>
      </w:pPr>
      <w:rPr>
        <w:rFonts w:ascii="Wingdings" w:hAnsi="Wingdings" w:hint="default"/>
      </w:rPr>
    </w:lvl>
  </w:abstractNum>
  <w:abstractNum w:abstractNumId="14">
    <w:nsid w:val="2E6506C4"/>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1A1316C"/>
    <w:multiLevelType w:val="multilevel"/>
    <w:tmpl w:val="860ACD74"/>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57877AD"/>
    <w:multiLevelType w:val="hybridMultilevel"/>
    <w:tmpl w:val="2EAA995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0A46C6"/>
    <w:multiLevelType w:val="hybridMultilevel"/>
    <w:tmpl w:val="1B48DF06"/>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3FF535D"/>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46877E9A"/>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7582FC0"/>
    <w:multiLevelType w:val="hybridMultilevel"/>
    <w:tmpl w:val="EFD2F8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34B2122"/>
    <w:multiLevelType w:val="hybridMultilevel"/>
    <w:tmpl w:val="A1E8E6C2"/>
    <w:lvl w:ilvl="0" w:tplc="41166FD8">
      <w:start w:val="1"/>
      <w:numFmt w:val="bullet"/>
      <w:lvlText w:val=""/>
      <w:lvlJc w:val="left"/>
      <w:pPr>
        <w:tabs>
          <w:tab w:val="num" w:pos="720"/>
        </w:tabs>
        <w:ind w:left="720" w:hanging="360"/>
      </w:pPr>
      <w:rPr>
        <w:rFonts w:ascii="Wingdings" w:hAnsi="Wingdings" w:hint="default"/>
      </w:rPr>
    </w:lvl>
    <w:lvl w:ilvl="1" w:tplc="384E975A" w:tentative="1">
      <w:start w:val="1"/>
      <w:numFmt w:val="bullet"/>
      <w:lvlText w:val=""/>
      <w:lvlJc w:val="left"/>
      <w:pPr>
        <w:tabs>
          <w:tab w:val="num" w:pos="1440"/>
        </w:tabs>
        <w:ind w:left="1440" w:hanging="360"/>
      </w:pPr>
      <w:rPr>
        <w:rFonts w:ascii="Wingdings" w:hAnsi="Wingdings" w:hint="default"/>
      </w:rPr>
    </w:lvl>
    <w:lvl w:ilvl="2" w:tplc="DE806A16" w:tentative="1">
      <w:start w:val="1"/>
      <w:numFmt w:val="bullet"/>
      <w:lvlText w:val=""/>
      <w:lvlJc w:val="left"/>
      <w:pPr>
        <w:tabs>
          <w:tab w:val="num" w:pos="2160"/>
        </w:tabs>
        <w:ind w:left="2160" w:hanging="360"/>
      </w:pPr>
      <w:rPr>
        <w:rFonts w:ascii="Wingdings" w:hAnsi="Wingdings" w:hint="default"/>
      </w:rPr>
    </w:lvl>
    <w:lvl w:ilvl="3" w:tplc="2EEC5FB2" w:tentative="1">
      <w:start w:val="1"/>
      <w:numFmt w:val="bullet"/>
      <w:lvlText w:val=""/>
      <w:lvlJc w:val="left"/>
      <w:pPr>
        <w:tabs>
          <w:tab w:val="num" w:pos="2880"/>
        </w:tabs>
        <w:ind w:left="2880" w:hanging="360"/>
      </w:pPr>
      <w:rPr>
        <w:rFonts w:ascii="Wingdings" w:hAnsi="Wingdings" w:hint="default"/>
      </w:rPr>
    </w:lvl>
    <w:lvl w:ilvl="4" w:tplc="896A4540" w:tentative="1">
      <w:start w:val="1"/>
      <w:numFmt w:val="bullet"/>
      <w:lvlText w:val=""/>
      <w:lvlJc w:val="left"/>
      <w:pPr>
        <w:tabs>
          <w:tab w:val="num" w:pos="3600"/>
        </w:tabs>
        <w:ind w:left="3600" w:hanging="360"/>
      </w:pPr>
      <w:rPr>
        <w:rFonts w:ascii="Wingdings" w:hAnsi="Wingdings" w:hint="default"/>
      </w:rPr>
    </w:lvl>
    <w:lvl w:ilvl="5" w:tplc="09AE9E5E" w:tentative="1">
      <w:start w:val="1"/>
      <w:numFmt w:val="bullet"/>
      <w:lvlText w:val=""/>
      <w:lvlJc w:val="left"/>
      <w:pPr>
        <w:tabs>
          <w:tab w:val="num" w:pos="4320"/>
        </w:tabs>
        <w:ind w:left="4320" w:hanging="360"/>
      </w:pPr>
      <w:rPr>
        <w:rFonts w:ascii="Wingdings" w:hAnsi="Wingdings" w:hint="default"/>
      </w:rPr>
    </w:lvl>
    <w:lvl w:ilvl="6" w:tplc="E2B4947A" w:tentative="1">
      <w:start w:val="1"/>
      <w:numFmt w:val="bullet"/>
      <w:lvlText w:val=""/>
      <w:lvlJc w:val="left"/>
      <w:pPr>
        <w:tabs>
          <w:tab w:val="num" w:pos="5040"/>
        </w:tabs>
        <w:ind w:left="5040" w:hanging="360"/>
      </w:pPr>
      <w:rPr>
        <w:rFonts w:ascii="Wingdings" w:hAnsi="Wingdings" w:hint="default"/>
      </w:rPr>
    </w:lvl>
    <w:lvl w:ilvl="7" w:tplc="8006FC22" w:tentative="1">
      <w:start w:val="1"/>
      <w:numFmt w:val="bullet"/>
      <w:lvlText w:val=""/>
      <w:lvlJc w:val="left"/>
      <w:pPr>
        <w:tabs>
          <w:tab w:val="num" w:pos="5760"/>
        </w:tabs>
        <w:ind w:left="5760" w:hanging="360"/>
      </w:pPr>
      <w:rPr>
        <w:rFonts w:ascii="Wingdings" w:hAnsi="Wingdings" w:hint="default"/>
      </w:rPr>
    </w:lvl>
    <w:lvl w:ilvl="8" w:tplc="729E79DC" w:tentative="1">
      <w:start w:val="1"/>
      <w:numFmt w:val="bullet"/>
      <w:lvlText w:val=""/>
      <w:lvlJc w:val="left"/>
      <w:pPr>
        <w:tabs>
          <w:tab w:val="num" w:pos="6480"/>
        </w:tabs>
        <w:ind w:left="6480" w:hanging="360"/>
      </w:pPr>
      <w:rPr>
        <w:rFonts w:ascii="Wingdings" w:hAnsi="Wingdings" w:hint="default"/>
      </w:rPr>
    </w:lvl>
  </w:abstractNum>
  <w:abstractNum w:abstractNumId="22">
    <w:nsid w:val="5599167D"/>
    <w:multiLevelType w:val="hybridMultilevel"/>
    <w:tmpl w:val="E776537A"/>
    <w:lvl w:ilvl="0" w:tplc="D1B464FE">
      <w:start w:val="1"/>
      <w:numFmt w:val="decimal"/>
      <w:lvlText w:val="%1."/>
      <w:lvlJc w:val="left"/>
      <w:pPr>
        <w:tabs>
          <w:tab w:val="num" w:pos="1185"/>
        </w:tabs>
        <w:ind w:left="1185" w:hanging="420"/>
      </w:pPr>
    </w:lvl>
    <w:lvl w:ilvl="1" w:tplc="04190019">
      <w:start w:val="1"/>
      <w:numFmt w:val="lowerLetter"/>
      <w:lvlText w:val="%2."/>
      <w:lvlJc w:val="left"/>
      <w:pPr>
        <w:tabs>
          <w:tab w:val="num" w:pos="1845"/>
        </w:tabs>
        <w:ind w:left="1845" w:hanging="360"/>
      </w:pPr>
    </w:lvl>
    <w:lvl w:ilvl="2" w:tplc="CBA2AB1E">
      <w:start w:val="6"/>
      <w:numFmt w:val="decimal"/>
      <w:lvlText w:val="%3"/>
      <w:lvlJc w:val="left"/>
      <w:pPr>
        <w:tabs>
          <w:tab w:val="num" w:pos="2745"/>
        </w:tabs>
        <w:ind w:left="2745"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5D63CD8"/>
    <w:multiLevelType w:val="hybridMultilevel"/>
    <w:tmpl w:val="AFCEEEAC"/>
    <w:lvl w:ilvl="0" w:tplc="017A13F2">
      <w:start w:val="1"/>
      <w:numFmt w:val="bullet"/>
      <w:lvlText w:val=""/>
      <w:lvlJc w:val="left"/>
      <w:pPr>
        <w:tabs>
          <w:tab w:val="num" w:pos="720"/>
        </w:tabs>
        <w:ind w:left="720" w:hanging="360"/>
      </w:pPr>
      <w:rPr>
        <w:rFonts w:ascii="Wingdings" w:hAnsi="Wingdings" w:hint="default"/>
      </w:rPr>
    </w:lvl>
    <w:lvl w:ilvl="1" w:tplc="AEB02EF6" w:tentative="1">
      <w:start w:val="1"/>
      <w:numFmt w:val="bullet"/>
      <w:lvlText w:val=""/>
      <w:lvlJc w:val="left"/>
      <w:pPr>
        <w:tabs>
          <w:tab w:val="num" w:pos="1440"/>
        </w:tabs>
        <w:ind w:left="1440" w:hanging="360"/>
      </w:pPr>
      <w:rPr>
        <w:rFonts w:ascii="Wingdings" w:hAnsi="Wingdings" w:hint="default"/>
      </w:rPr>
    </w:lvl>
    <w:lvl w:ilvl="2" w:tplc="D9BA7176" w:tentative="1">
      <w:start w:val="1"/>
      <w:numFmt w:val="bullet"/>
      <w:lvlText w:val=""/>
      <w:lvlJc w:val="left"/>
      <w:pPr>
        <w:tabs>
          <w:tab w:val="num" w:pos="2160"/>
        </w:tabs>
        <w:ind w:left="2160" w:hanging="360"/>
      </w:pPr>
      <w:rPr>
        <w:rFonts w:ascii="Wingdings" w:hAnsi="Wingdings" w:hint="default"/>
      </w:rPr>
    </w:lvl>
    <w:lvl w:ilvl="3" w:tplc="248ED508" w:tentative="1">
      <w:start w:val="1"/>
      <w:numFmt w:val="bullet"/>
      <w:lvlText w:val=""/>
      <w:lvlJc w:val="left"/>
      <w:pPr>
        <w:tabs>
          <w:tab w:val="num" w:pos="2880"/>
        </w:tabs>
        <w:ind w:left="2880" w:hanging="360"/>
      </w:pPr>
      <w:rPr>
        <w:rFonts w:ascii="Wingdings" w:hAnsi="Wingdings" w:hint="default"/>
      </w:rPr>
    </w:lvl>
    <w:lvl w:ilvl="4" w:tplc="526C5C8E" w:tentative="1">
      <w:start w:val="1"/>
      <w:numFmt w:val="bullet"/>
      <w:lvlText w:val=""/>
      <w:lvlJc w:val="left"/>
      <w:pPr>
        <w:tabs>
          <w:tab w:val="num" w:pos="3600"/>
        </w:tabs>
        <w:ind w:left="3600" w:hanging="360"/>
      </w:pPr>
      <w:rPr>
        <w:rFonts w:ascii="Wingdings" w:hAnsi="Wingdings" w:hint="default"/>
      </w:rPr>
    </w:lvl>
    <w:lvl w:ilvl="5" w:tplc="48EAD1AA" w:tentative="1">
      <w:start w:val="1"/>
      <w:numFmt w:val="bullet"/>
      <w:lvlText w:val=""/>
      <w:lvlJc w:val="left"/>
      <w:pPr>
        <w:tabs>
          <w:tab w:val="num" w:pos="4320"/>
        </w:tabs>
        <w:ind w:left="4320" w:hanging="360"/>
      </w:pPr>
      <w:rPr>
        <w:rFonts w:ascii="Wingdings" w:hAnsi="Wingdings" w:hint="default"/>
      </w:rPr>
    </w:lvl>
    <w:lvl w:ilvl="6" w:tplc="FBE40FFA" w:tentative="1">
      <w:start w:val="1"/>
      <w:numFmt w:val="bullet"/>
      <w:lvlText w:val=""/>
      <w:lvlJc w:val="left"/>
      <w:pPr>
        <w:tabs>
          <w:tab w:val="num" w:pos="5040"/>
        </w:tabs>
        <w:ind w:left="5040" w:hanging="360"/>
      </w:pPr>
      <w:rPr>
        <w:rFonts w:ascii="Wingdings" w:hAnsi="Wingdings" w:hint="default"/>
      </w:rPr>
    </w:lvl>
    <w:lvl w:ilvl="7" w:tplc="4462EE6C" w:tentative="1">
      <w:start w:val="1"/>
      <w:numFmt w:val="bullet"/>
      <w:lvlText w:val=""/>
      <w:lvlJc w:val="left"/>
      <w:pPr>
        <w:tabs>
          <w:tab w:val="num" w:pos="5760"/>
        </w:tabs>
        <w:ind w:left="5760" w:hanging="360"/>
      </w:pPr>
      <w:rPr>
        <w:rFonts w:ascii="Wingdings" w:hAnsi="Wingdings" w:hint="default"/>
      </w:rPr>
    </w:lvl>
    <w:lvl w:ilvl="8" w:tplc="270C47A8" w:tentative="1">
      <w:start w:val="1"/>
      <w:numFmt w:val="bullet"/>
      <w:lvlText w:val=""/>
      <w:lvlJc w:val="left"/>
      <w:pPr>
        <w:tabs>
          <w:tab w:val="num" w:pos="6480"/>
        </w:tabs>
        <w:ind w:left="6480" w:hanging="360"/>
      </w:pPr>
      <w:rPr>
        <w:rFonts w:ascii="Wingdings" w:hAnsi="Wingdings" w:hint="default"/>
      </w:rPr>
    </w:lvl>
  </w:abstractNum>
  <w:abstractNum w:abstractNumId="24">
    <w:nsid w:val="5701183F"/>
    <w:multiLevelType w:val="multilevel"/>
    <w:tmpl w:val="D08AD6A6"/>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3FE424F"/>
    <w:multiLevelType w:val="multilevel"/>
    <w:tmpl w:val="0EBC953E"/>
    <w:lvl w:ilvl="0">
      <w:start w:val="2"/>
      <w:numFmt w:val="decimal"/>
      <w:lvlText w:val="%1."/>
      <w:lvlJc w:val="left"/>
      <w:pPr>
        <w:tabs>
          <w:tab w:val="num" w:pos="898"/>
        </w:tabs>
        <w:ind w:left="898" w:hanging="360"/>
      </w:pPr>
      <w:rPr>
        <w:rFonts w:hint="default"/>
      </w:rPr>
    </w:lvl>
    <w:lvl w:ilvl="1">
      <w:start w:val="1"/>
      <w:numFmt w:val="decimal"/>
      <w:isLgl/>
      <w:lvlText w:val="%1.%2."/>
      <w:lvlJc w:val="left"/>
      <w:pPr>
        <w:tabs>
          <w:tab w:val="num" w:pos="1258"/>
        </w:tabs>
        <w:ind w:left="1258" w:hanging="720"/>
      </w:pPr>
      <w:rPr>
        <w:rFonts w:hint="default"/>
      </w:rPr>
    </w:lvl>
    <w:lvl w:ilvl="2">
      <w:start w:val="1"/>
      <w:numFmt w:val="decimal"/>
      <w:isLgl/>
      <w:lvlText w:val="%1.%2.%3."/>
      <w:lvlJc w:val="left"/>
      <w:pPr>
        <w:tabs>
          <w:tab w:val="num" w:pos="1258"/>
        </w:tabs>
        <w:ind w:left="1258" w:hanging="720"/>
      </w:pPr>
      <w:rPr>
        <w:rFonts w:hint="default"/>
      </w:rPr>
    </w:lvl>
    <w:lvl w:ilvl="3">
      <w:start w:val="1"/>
      <w:numFmt w:val="decimal"/>
      <w:isLgl/>
      <w:lvlText w:val="%1.%2.%3.%4."/>
      <w:lvlJc w:val="left"/>
      <w:pPr>
        <w:tabs>
          <w:tab w:val="num" w:pos="1618"/>
        </w:tabs>
        <w:ind w:left="1618" w:hanging="1080"/>
      </w:pPr>
      <w:rPr>
        <w:rFonts w:hint="default"/>
      </w:rPr>
    </w:lvl>
    <w:lvl w:ilvl="4">
      <w:start w:val="1"/>
      <w:numFmt w:val="decimal"/>
      <w:isLgl/>
      <w:lvlText w:val="%1.%2.%3.%4.%5."/>
      <w:lvlJc w:val="left"/>
      <w:pPr>
        <w:tabs>
          <w:tab w:val="num" w:pos="1618"/>
        </w:tabs>
        <w:ind w:left="1618" w:hanging="1080"/>
      </w:pPr>
      <w:rPr>
        <w:rFonts w:hint="default"/>
      </w:rPr>
    </w:lvl>
    <w:lvl w:ilvl="5">
      <w:start w:val="1"/>
      <w:numFmt w:val="decimal"/>
      <w:isLgl/>
      <w:lvlText w:val="%1.%2.%3.%4.%5.%6."/>
      <w:lvlJc w:val="left"/>
      <w:pPr>
        <w:tabs>
          <w:tab w:val="num" w:pos="1978"/>
        </w:tabs>
        <w:ind w:left="1978" w:hanging="1440"/>
      </w:pPr>
      <w:rPr>
        <w:rFonts w:hint="default"/>
      </w:rPr>
    </w:lvl>
    <w:lvl w:ilvl="6">
      <w:start w:val="1"/>
      <w:numFmt w:val="decimal"/>
      <w:isLgl/>
      <w:lvlText w:val="%1.%2.%3.%4.%5.%6.%7."/>
      <w:lvlJc w:val="left"/>
      <w:pPr>
        <w:tabs>
          <w:tab w:val="num" w:pos="2338"/>
        </w:tabs>
        <w:ind w:left="2338" w:hanging="1800"/>
      </w:pPr>
      <w:rPr>
        <w:rFonts w:hint="default"/>
      </w:rPr>
    </w:lvl>
    <w:lvl w:ilvl="7">
      <w:start w:val="1"/>
      <w:numFmt w:val="decimal"/>
      <w:isLgl/>
      <w:lvlText w:val="%1.%2.%3.%4.%5.%6.%7.%8."/>
      <w:lvlJc w:val="left"/>
      <w:pPr>
        <w:tabs>
          <w:tab w:val="num" w:pos="2338"/>
        </w:tabs>
        <w:ind w:left="2338" w:hanging="1800"/>
      </w:pPr>
      <w:rPr>
        <w:rFonts w:hint="default"/>
      </w:rPr>
    </w:lvl>
    <w:lvl w:ilvl="8">
      <w:start w:val="1"/>
      <w:numFmt w:val="decimal"/>
      <w:isLgl/>
      <w:lvlText w:val="%1.%2.%3.%4.%5.%6.%7.%8.%9."/>
      <w:lvlJc w:val="left"/>
      <w:pPr>
        <w:tabs>
          <w:tab w:val="num" w:pos="2698"/>
        </w:tabs>
        <w:ind w:left="2698" w:hanging="2160"/>
      </w:pPr>
      <w:rPr>
        <w:rFonts w:hint="default"/>
      </w:rPr>
    </w:lvl>
  </w:abstractNum>
  <w:abstractNum w:abstractNumId="26">
    <w:nsid w:val="68426B19"/>
    <w:multiLevelType w:val="hybridMultilevel"/>
    <w:tmpl w:val="D0E4523C"/>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D038FA"/>
    <w:multiLevelType w:val="hybridMultilevel"/>
    <w:tmpl w:val="124896AA"/>
    <w:lvl w:ilvl="0" w:tplc="8D14A53C">
      <w:start w:val="1"/>
      <w:numFmt w:val="bullet"/>
      <w:lvlText w:val=""/>
      <w:lvlJc w:val="left"/>
      <w:pPr>
        <w:tabs>
          <w:tab w:val="num" w:pos="720"/>
        </w:tabs>
        <w:ind w:left="720" w:hanging="360"/>
      </w:pPr>
      <w:rPr>
        <w:rFonts w:ascii="Wingdings" w:hAnsi="Wingdings" w:hint="default"/>
      </w:rPr>
    </w:lvl>
    <w:lvl w:ilvl="1" w:tplc="80C69C04" w:tentative="1">
      <w:start w:val="1"/>
      <w:numFmt w:val="bullet"/>
      <w:lvlText w:val=""/>
      <w:lvlJc w:val="left"/>
      <w:pPr>
        <w:tabs>
          <w:tab w:val="num" w:pos="1440"/>
        </w:tabs>
        <w:ind w:left="1440" w:hanging="360"/>
      </w:pPr>
      <w:rPr>
        <w:rFonts w:ascii="Wingdings" w:hAnsi="Wingdings" w:hint="default"/>
      </w:rPr>
    </w:lvl>
    <w:lvl w:ilvl="2" w:tplc="F6907F5E" w:tentative="1">
      <w:start w:val="1"/>
      <w:numFmt w:val="bullet"/>
      <w:lvlText w:val=""/>
      <w:lvlJc w:val="left"/>
      <w:pPr>
        <w:tabs>
          <w:tab w:val="num" w:pos="2160"/>
        </w:tabs>
        <w:ind w:left="2160" w:hanging="360"/>
      </w:pPr>
      <w:rPr>
        <w:rFonts w:ascii="Wingdings" w:hAnsi="Wingdings" w:hint="default"/>
      </w:rPr>
    </w:lvl>
    <w:lvl w:ilvl="3" w:tplc="9E14169C" w:tentative="1">
      <w:start w:val="1"/>
      <w:numFmt w:val="bullet"/>
      <w:lvlText w:val=""/>
      <w:lvlJc w:val="left"/>
      <w:pPr>
        <w:tabs>
          <w:tab w:val="num" w:pos="2880"/>
        </w:tabs>
        <w:ind w:left="2880" w:hanging="360"/>
      </w:pPr>
      <w:rPr>
        <w:rFonts w:ascii="Wingdings" w:hAnsi="Wingdings" w:hint="default"/>
      </w:rPr>
    </w:lvl>
    <w:lvl w:ilvl="4" w:tplc="CC5A14B8" w:tentative="1">
      <w:start w:val="1"/>
      <w:numFmt w:val="bullet"/>
      <w:lvlText w:val=""/>
      <w:lvlJc w:val="left"/>
      <w:pPr>
        <w:tabs>
          <w:tab w:val="num" w:pos="3600"/>
        </w:tabs>
        <w:ind w:left="3600" w:hanging="360"/>
      </w:pPr>
      <w:rPr>
        <w:rFonts w:ascii="Wingdings" w:hAnsi="Wingdings" w:hint="default"/>
      </w:rPr>
    </w:lvl>
    <w:lvl w:ilvl="5" w:tplc="37D8D1E6" w:tentative="1">
      <w:start w:val="1"/>
      <w:numFmt w:val="bullet"/>
      <w:lvlText w:val=""/>
      <w:lvlJc w:val="left"/>
      <w:pPr>
        <w:tabs>
          <w:tab w:val="num" w:pos="4320"/>
        </w:tabs>
        <w:ind w:left="4320" w:hanging="360"/>
      </w:pPr>
      <w:rPr>
        <w:rFonts w:ascii="Wingdings" w:hAnsi="Wingdings" w:hint="default"/>
      </w:rPr>
    </w:lvl>
    <w:lvl w:ilvl="6" w:tplc="1B92170E" w:tentative="1">
      <w:start w:val="1"/>
      <w:numFmt w:val="bullet"/>
      <w:lvlText w:val=""/>
      <w:lvlJc w:val="left"/>
      <w:pPr>
        <w:tabs>
          <w:tab w:val="num" w:pos="5040"/>
        </w:tabs>
        <w:ind w:left="5040" w:hanging="360"/>
      </w:pPr>
      <w:rPr>
        <w:rFonts w:ascii="Wingdings" w:hAnsi="Wingdings" w:hint="default"/>
      </w:rPr>
    </w:lvl>
    <w:lvl w:ilvl="7" w:tplc="D944ACBC" w:tentative="1">
      <w:start w:val="1"/>
      <w:numFmt w:val="bullet"/>
      <w:lvlText w:val=""/>
      <w:lvlJc w:val="left"/>
      <w:pPr>
        <w:tabs>
          <w:tab w:val="num" w:pos="5760"/>
        </w:tabs>
        <w:ind w:left="5760" w:hanging="360"/>
      </w:pPr>
      <w:rPr>
        <w:rFonts w:ascii="Wingdings" w:hAnsi="Wingdings" w:hint="default"/>
      </w:rPr>
    </w:lvl>
    <w:lvl w:ilvl="8" w:tplc="15FEF8AC" w:tentative="1">
      <w:start w:val="1"/>
      <w:numFmt w:val="bullet"/>
      <w:lvlText w:val=""/>
      <w:lvlJc w:val="left"/>
      <w:pPr>
        <w:tabs>
          <w:tab w:val="num" w:pos="6480"/>
        </w:tabs>
        <w:ind w:left="6480" w:hanging="360"/>
      </w:pPr>
      <w:rPr>
        <w:rFonts w:ascii="Wingdings" w:hAnsi="Wingdings" w:hint="default"/>
      </w:rPr>
    </w:lvl>
  </w:abstractNum>
  <w:abstractNum w:abstractNumId="28">
    <w:nsid w:val="6ABC6B9E"/>
    <w:multiLevelType w:val="multilevel"/>
    <w:tmpl w:val="CBE217D0"/>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798C3438"/>
    <w:multiLevelType w:val="hybridMultilevel"/>
    <w:tmpl w:val="F9C20F5C"/>
    <w:lvl w:ilvl="0" w:tplc="B600C748">
      <w:start w:val="1"/>
      <w:numFmt w:val="bullet"/>
      <w:lvlText w:val=""/>
      <w:lvlJc w:val="left"/>
      <w:pPr>
        <w:tabs>
          <w:tab w:val="num" w:pos="720"/>
        </w:tabs>
        <w:ind w:left="720" w:hanging="360"/>
      </w:pPr>
      <w:rPr>
        <w:rFonts w:ascii="Wingdings" w:hAnsi="Wingdings" w:hint="default"/>
      </w:rPr>
    </w:lvl>
    <w:lvl w:ilvl="1" w:tplc="C604140A" w:tentative="1">
      <w:start w:val="1"/>
      <w:numFmt w:val="bullet"/>
      <w:lvlText w:val=""/>
      <w:lvlJc w:val="left"/>
      <w:pPr>
        <w:tabs>
          <w:tab w:val="num" w:pos="1440"/>
        </w:tabs>
        <w:ind w:left="1440" w:hanging="360"/>
      </w:pPr>
      <w:rPr>
        <w:rFonts w:ascii="Wingdings" w:hAnsi="Wingdings" w:hint="default"/>
      </w:rPr>
    </w:lvl>
    <w:lvl w:ilvl="2" w:tplc="3B2A29BA" w:tentative="1">
      <w:start w:val="1"/>
      <w:numFmt w:val="bullet"/>
      <w:lvlText w:val=""/>
      <w:lvlJc w:val="left"/>
      <w:pPr>
        <w:tabs>
          <w:tab w:val="num" w:pos="2160"/>
        </w:tabs>
        <w:ind w:left="2160" w:hanging="360"/>
      </w:pPr>
      <w:rPr>
        <w:rFonts w:ascii="Wingdings" w:hAnsi="Wingdings" w:hint="default"/>
      </w:rPr>
    </w:lvl>
    <w:lvl w:ilvl="3" w:tplc="2996CB34" w:tentative="1">
      <w:start w:val="1"/>
      <w:numFmt w:val="bullet"/>
      <w:lvlText w:val=""/>
      <w:lvlJc w:val="left"/>
      <w:pPr>
        <w:tabs>
          <w:tab w:val="num" w:pos="2880"/>
        </w:tabs>
        <w:ind w:left="2880" w:hanging="360"/>
      </w:pPr>
      <w:rPr>
        <w:rFonts w:ascii="Wingdings" w:hAnsi="Wingdings" w:hint="default"/>
      </w:rPr>
    </w:lvl>
    <w:lvl w:ilvl="4" w:tplc="10ECA7E8" w:tentative="1">
      <w:start w:val="1"/>
      <w:numFmt w:val="bullet"/>
      <w:lvlText w:val=""/>
      <w:lvlJc w:val="left"/>
      <w:pPr>
        <w:tabs>
          <w:tab w:val="num" w:pos="3600"/>
        </w:tabs>
        <w:ind w:left="3600" w:hanging="360"/>
      </w:pPr>
      <w:rPr>
        <w:rFonts w:ascii="Wingdings" w:hAnsi="Wingdings" w:hint="default"/>
      </w:rPr>
    </w:lvl>
    <w:lvl w:ilvl="5" w:tplc="1826F122" w:tentative="1">
      <w:start w:val="1"/>
      <w:numFmt w:val="bullet"/>
      <w:lvlText w:val=""/>
      <w:lvlJc w:val="left"/>
      <w:pPr>
        <w:tabs>
          <w:tab w:val="num" w:pos="4320"/>
        </w:tabs>
        <w:ind w:left="4320" w:hanging="360"/>
      </w:pPr>
      <w:rPr>
        <w:rFonts w:ascii="Wingdings" w:hAnsi="Wingdings" w:hint="default"/>
      </w:rPr>
    </w:lvl>
    <w:lvl w:ilvl="6" w:tplc="5B22A5BC" w:tentative="1">
      <w:start w:val="1"/>
      <w:numFmt w:val="bullet"/>
      <w:lvlText w:val=""/>
      <w:lvlJc w:val="left"/>
      <w:pPr>
        <w:tabs>
          <w:tab w:val="num" w:pos="5040"/>
        </w:tabs>
        <w:ind w:left="5040" w:hanging="360"/>
      </w:pPr>
      <w:rPr>
        <w:rFonts w:ascii="Wingdings" w:hAnsi="Wingdings" w:hint="default"/>
      </w:rPr>
    </w:lvl>
    <w:lvl w:ilvl="7" w:tplc="C9F8B4BC" w:tentative="1">
      <w:start w:val="1"/>
      <w:numFmt w:val="bullet"/>
      <w:lvlText w:val=""/>
      <w:lvlJc w:val="left"/>
      <w:pPr>
        <w:tabs>
          <w:tab w:val="num" w:pos="5760"/>
        </w:tabs>
        <w:ind w:left="5760" w:hanging="360"/>
      </w:pPr>
      <w:rPr>
        <w:rFonts w:ascii="Wingdings" w:hAnsi="Wingdings" w:hint="default"/>
      </w:rPr>
    </w:lvl>
    <w:lvl w:ilvl="8" w:tplc="147888BE" w:tentative="1">
      <w:start w:val="1"/>
      <w:numFmt w:val="bullet"/>
      <w:lvlText w:val=""/>
      <w:lvlJc w:val="left"/>
      <w:pPr>
        <w:tabs>
          <w:tab w:val="num" w:pos="6480"/>
        </w:tabs>
        <w:ind w:left="6480" w:hanging="360"/>
      </w:pPr>
      <w:rPr>
        <w:rFonts w:ascii="Wingdings" w:hAnsi="Wingdings" w:hint="default"/>
      </w:rPr>
    </w:lvl>
  </w:abstractNum>
  <w:abstractNum w:abstractNumId="30">
    <w:nsid w:val="7B1D5A2D"/>
    <w:multiLevelType w:val="multilevel"/>
    <w:tmpl w:val="8C503BA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20"/>
  </w:num>
  <w:num w:numId="5">
    <w:abstractNumId w:val="14"/>
  </w:num>
  <w:num w:numId="6">
    <w:abstractNumId w:val="4"/>
  </w:num>
  <w:num w:numId="7">
    <w:abstractNumId w:val="12"/>
  </w:num>
  <w:num w:numId="8">
    <w:abstractNumId w:val="7"/>
  </w:num>
  <w:num w:numId="9">
    <w:abstractNumId w:val="19"/>
  </w:num>
  <w:num w:numId="10">
    <w:abstractNumId w:val="18"/>
  </w:num>
  <w:num w:numId="11">
    <w:abstractNumId w:val="6"/>
  </w:num>
  <w:num w:numId="12">
    <w:abstractNumId w:val="9"/>
  </w:num>
  <w:num w:numId="13">
    <w:abstractNumId w:val="16"/>
  </w:num>
  <w:num w:numId="14">
    <w:abstractNumId w:val="10"/>
  </w:num>
  <w:num w:numId="15">
    <w:abstractNumId w:val="28"/>
  </w:num>
  <w:num w:numId="16">
    <w:abstractNumId w:val="30"/>
  </w:num>
  <w:num w:numId="17">
    <w:abstractNumId w:val="15"/>
  </w:num>
  <w:num w:numId="18">
    <w:abstractNumId w:val="11"/>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9"/>
  </w:num>
  <w:num w:numId="22">
    <w:abstractNumId w:val="3"/>
  </w:num>
  <w:num w:numId="23">
    <w:abstractNumId w:val="24"/>
  </w:num>
  <w:num w:numId="24">
    <w:abstractNumId w:val="1"/>
  </w:num>
  <w:num w:numId="25">
    <w:abstractNumId w:val="27"/>
  </w:num>
  <w:num w:numId="26">
    <w:abstractNumId w:val="23"/>
  </w:num>
  <w:num w:numId="27">
    <w:abstractNumId w:val="0"/>
  </w:num>
  <w:num w:numId="28">
    <w:abstractNumId w:val="25"/>
  </w:num>
  <w:num w:numId="29">
    <w:abstractNumId w:val="21"/>
  </w:num>
  <w:num w:numId="30">
    <w:abstractNumId w:val="13"/>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C05"/>
    <w:rsid w:val="00032A6C"/>
    <w:rsid w:val="001D6C29"/>
    <w:rsid w:val="001F7E67"/>
    <w:rsid w:val="002A0407"/>
    <w:rsid w:val="0036611C"/>
    <w:rsid w:val="00424EB6"/>
    <w:rsid w:val="004729E8"/>
    <w:rsid w:val="00475991"/>
    <w:rsid w:val="004F6CC1"/>
    <w:rsid w:val="0055276A"/>
    <w:rsid w:val="005B28CB"/>
    <w:rsid w:val="00610451"/>
    <w:rsid w:val="00744411"/>
    <w:rsid w:val="00777600"/>
    <w:rsid w:val="00781CBE"/>
    <w:rsid w:val="007E1A59"/>
    <w:rsid w:val="007F1C05"/>
    <w:rsid w:val="00802035"/>
    <w:rsid w:val="008049C7"/>
    <w:rsid w:val="008F1E52"/>
    <w:rsid w:val="0097386C"/>
    <w:rsid w:val="00A12823"/>
    <w:rsid w:val="00A45E73"/>
    <w:rsid w:val="00A90B62"/>
    <w:rsid w:val="00AF028E"/>
    <w:rsid w:val="00BD6161"/>
    <w:rsid w:val="00CD2B8E"/>
    <w:rsid w:val="00CD500A"/>
    <w:rsid w:val="00D21023"/>
    <w:rsid w:val="00D6288A"/>
    <w:rsid w:val="00E63565"/>
    <w:rsid w:val="00EB4309"/>
    <w:rsid w:val="00F223A1"/>
    <w:rsid w:val="00F46ADB"/>
    <w:rsid w:val="00F64FA9"/>
    <w:rsid w:val="00F72E4E"/>
    <w:rsid w:val="00F73EB2"/>
    <w:rsid w:val="00FB1308"/>
    <w:rsid w:val="00FD4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161"/>
    <w:pPr>
      <w:spacing w:after="0" w:line="240" w:lineRule="auto"/>
    </w:pPr>
    <w:rPr>
      <w:rFonts w:ascii="Times New Roman" w:eastAsia="Times New Roman" w:hAnsi="Times New Roman" w:cs="Times New Roman"/>
      <w:spacing w:val="8"/>
      <w:kern w:val="144"/>
      <w:sz w:val="20"/>
      <w:szCs w:val="20"/>
      <w:lang w:eastAsia="ru-RU"/>
    </w:rPr>
  </w:style>
  <w:style w:type="paragraph" w:styleId="1">
    <w:name w:val="heading 1"/>
    <w:basedOn w:val="a"/>
    <w:next w:val="a"/>
    <w:link w:val="10"/>
    <w:qFormat/>
    <w:rsid w:val="00BD6161"/>
    <w:pPr>
      <w:keepNext/>
      <w:jc w:val="center"/>
      <w:outlineLvl w:val="0"/>
    </w:pPr>
    <w:rPr>
      <w:rFonts w:ascii="Arial Black" w:hAnsi="Arial Black"/>
      <w:sz w:val="32"/>
    </w:rPr>
  </w:style>
  <w:style w:type="paragraph" w:styleId="2">
    <w:name w:val="heading 2"/>
    <w:basedOn w:val="a"/>
    <w:next w:val="a"/>
    <w:link w:val="20"/>
    <w:qFormat/>
    <w:rsid w:val="00BD616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6161"/>
    <w:rPr>
      <w:rFonts w:ascii="Arial Black" w:eastAsia="Times New Roman" w:hAnsi="Arial Black" w:cs="Times New Roman"/>
      <w:spacing w:val="8"/>
      <w:kern w:val="144"/>
      <w:sz w:val="32"/>
      <w:szCs w:val="20"/>
      <w:lang w:eastAsia="ru-RU"/>
    </w:rPr>
  </w:style>
  <w:style w:type="character" w:customStyle="1" w:styleId="20">
    <w:name w:val="Заголовок 2 Знак"/>
    <w:basedOn w:val="a0"/>
    <w:link w:val="2"/>
    <w:rsid w:val="00BD6161"/>
    <w:rPr>
      <w:rFonts w:ascii="Cambria" w:eastAsia="Times New Roman" w:hAnsi="Cambria" w:cs="Times New Roman"/>
      <w:b/>
      <w:bCs/>
      <w:i/>
      <w:iCs/>
      <w:spacing w:val="8"/>
      <w:kern w:val="144"/>
      <w:sz w:val="28"/>
      <w:szCs w:val="28"/>
      <w:lang w:eastAsia="ru-RU"/>
    </w:rPr>
  </w:style>
  <w:style w:type="paragraph" w:styleId="a3">
    <w:name w:val="Title"/>
    <w:basedOn w:val="a"/>
    <w:link w:val="a4"/>
    <w:qFormat/>
    <w:rsid w:val="00BD6161"/>
    <w:pPr>
      <w:jc w:val="center"/>
    </w:pPr>
    <w:rPr>
      <w:rFonts w:ascii="Arial Black" w:hAnsi="Arial Black"/>
      <w:sz w:val="24"/>
    </w:rPr>
  </w:style>
  <w:style w:type="character" w:customStyle="1" w:styleId="a4">
    <w:name w:val="Название Знак"/>
    <w:basedOn w:val="a0"/>
    <w:link w:val="a3"/>
    <w:rsid w:val="00BD6161"/>
    <w:rPr>
      <w:rFonts w:ascii="Arial Black" w:eastAsia="Times New Roman" w:hAnsi="Arial Black" w:cs="Times New Roman"/>
      <w:spacing w:val="8"/>
      <w:kern w:val="144"/>
      <w:sz w:val="24"/>
      <w:szCs w:val="20"/>
      <w:lang w:eastAsia="ru-RU"/>
    </w:rPr>
  </w:style>
  <w:style w:type="paragraph" w:styleId="a5">
    <w:name w:val="Subtitle"/>
    <w:basedOn w:val="a"/>
    <w:link w:val="a6"/>
    <w:qFormat/>
    <w:rsid w:val="00BD6161"/>
    <w:pPr>
      <w:jc w:val="center"/>
    </w:pPr>
    <w:rPr>
      <w:rFonts w:ascii="Arial Black" w:hAnsi="Arial Black"/>
      <w:sz w:val="28"/>
    </w:rPr>
  </w:style>
  <w:style w:type="character" w:customStyle="1" w:styleId="a6">
    <w:name w:val="Подзаголовок Знак"/>
    <w:basedOn w:val="a0"/>
    <w:link w:val="a5"/>
    <w:rsid w:val="00BD6161"/>
    <w:rPr>
      <w:rFonts w:ascii="Arial Black" w:eastAsia="Times New Roman" w:hAnsi="Arial Black" w:cs="Times New Roman"/>
      <w:spacing w:val="8"/>
      <w:kern w:val="144"/>
      <w:sz w:val="28"/>
      <w:szCs w:val="20"/>
      <w:lang w:eastAsia="ru-RU"/>
    </w:rPr>
  </w:style>
  <w:style w:type="paragraph" w:styleId="a7">
    <w:name w:val="header"/>
    <w:basedOn w:val="a"/>
    <w:link w:val="a8"/>
    <w:rsid w:val="00BD6161"/>
    <w:pPr>
      <w:tabs>
        <w:tab w:val="center" w:pos="4153"/>
        <w:tab w:val="right" w:pos="8306"/>
      </w:tabs>
    </w:pPr>
    <w:rPr>
      <w:rFonts w:ascii="Tahoma" w:hAnsi="Tahoma"/>
    </w:rPr>
  </w:style>
  <w:style w:type="character" w:customStyle="1" w:styleId="a8">
    <w:name w:val="Верхний колонтитул Знак"/>
    <w:basedOn w:val="a0"/>
    <w:link w:val="a7"/>
    <w:rsid w:val="00BD6161"/>
    <w:rPr>
      <w:rFonts w:ascii="Tahoma" w:eastAsia="Times New Roman" w:hAnsi="Tahoma" w:cs="Times New Roman"/>
      <w:spacing w:val="8"/>
      <w:kern w:val="144"/>
      <w:sz w:val="20"/>
      <w:szCs w:val="20"/>
      <w:lang w:eastAsia="ru-RU"/>
    </w:rPr>
  </w:style>
  <w:style w:type="paragraph" w:styleId="a9">
    <w:name w:val="footer"/>
    <w:basedOn w:val="a"/>
    <w:link w:val="aa"/>
    <w:uiPriority w:val="99"/>
    <w:rsid w:val="00BD6161"/>
    <w:pPr>
      <w:tabs>
        <w:tab w:val="center" w:pos="4153"/>
        <w:tab w:val="right" w:pos="8306"/>
      </w:tabs>
    </w:pPr>
    <w:rPr>
      <w:rFonts w:ascii="Tahoma" w:hAnsi="Tahoma"/>
    </w:rPr>
  </w:style>
  <w:style w:type="character" w:customStyle="1" w:styleId="aa">
    <w:name w:val="Нижний колонтитул Знак"/>
    <w:basedOn w:val="a0"/>
    <w:link w:val="a9"/>
    <w:uiPriority w:val="99"/>
    <w:rsid w:val="00BD6161"/>
    <w:rPr>
      <w:rFonts w:ascii="Tahoma" w:eastAsia="Times New Roman" w:hAnsi="Tahoma" w:cs="Times New Roman"/>
      <w:spacing w:val="8"/>
      <w:kern w:val="144"/>
      <w:sz w:val="20"/>
      <w:szCs w:val="20"/>
      <w:lang w:eastAsia="ru-RU"/>
    </w:rPr>
  </w:style>
  <w:style w:type="paragraph" w:styleId="ab">
    <w:name w:val="Balloon Text"/>
    <w:basedOn w:val="a"/>
    <w:link w:val="ac"/>
    <w:semiHidden/>
    <w:rsid w:val="00BD6161"/>
    <w:rPr>
      <w:rFonts w:ascii="Tahoma" w:hAnsi="Tahoma" w:cs="Tahoma"/>
      <w:sz w:val="16"/>
      <w:szCs w:val="16"/>
    </w:rPr>
  </w:style>
  <w:style w:type="character" w:customStyle="1" w:styleId="ac">
    <w:name w:val="Текст выноски Знак"/>
    <w:basedOn w:val="a0"/>
    <w:link w:val="ab"/>
    <w:semiHidden/>
    <w:rsid w:val="00BD6161"/>
    <w:rPr>
      <w:rFonts w:ascii="Tahoma" w:eastAsia="Times New Roman" w:hAnsi="Tahoma" w:cs="Tahoma"/>
      <w:spacing w:val="8"/>
      <w:kern w:val="144"/>
      <w:sz w:val="16"/>
      <w:szCs w:val="16"/>
      <w:lang w:eastAsia="ru-RU"/>
    </w:rPr>
  </w:style>
  <w:style w:type="character" w:styleId="ad">
    <w:name w:val="page number"/>
    <w:basedOn w:val="a0"/>
    <w:rsid w:val="00BD6161"/>
  </w:style>
  <w:style w:type="paragraph" w:styleId="ae">
    <w:name w:val="Body Text Indent"/>
    <w:basedOn w:val="a"/>
    <w:link w:val="af"/>
    <w:rsid w:val="00BD6161"/>
    <w:pPr>
      <w:ind w:firstLine="709"/>
      <w:jc w:val="both"/>
    </w:pPr>
    <w:rPr>
      <w:sz w:val="26"/>
      <w:szCs w:val="28"/>
    </w:rPr>
  </w:style>
  <w:style w:type="character" w:customStyle="1" w:styleId="af">
    <w:name w:val="Основной текст с отступом Знак"/>
    <w:basedOn w:val="a0"/>
    <w:link w:val="ae"/>
    <w:rsid w:val="00BD6161"/>
    <w:rPr>
      <w:rFonts w:ascii="Times New Roman" w:eastAsia="Times New Roman" w:hAnsi="Times New Roman" w:cs="Times New Roman"/>
      <w:spacing w:val="8"/>
      <w:kern w:val="144"/>
      <w:sz w:val="26"/>
      <w:szCs w:val="28"/>
      <w:lang w:eastAsia="ru-RU"/>
    </w:rPr>
  </w:style>
  <w:style w:type="paragraph" w:styleId="af0">
    <w:name w:val="List Paragraph"/>
    <w:basedOn w:val="a"/>
    <w:uiPriority w:val="34"/>
    <w:qFormat/>
    <w:rsid w:val="00BD6161"/>
    <w:pPr>
      <w:spacing w:after="200" w:line="276" w:lineRule="auto"/>
      <w:ind w:left="720"/>
    </w:pPr>
    <w:rPr>
      <w:rFonts w:ascii="Calibri" w:hAnsi="Calibri" w:cs="Calibri"/>
      <w:spacing w:val="0"/>
      <w:kern w:val="0"/>
      <w:sz w:val="22"/>
      <w:szCs w:val="22"/>
    </w:rPr>
  </w:style>
  <w:style w:type="paragraph" w:customStyle="1" w:styleId="af1">
    <w:name w:val="Знак Знак Знак"/>
    <w:basedOn w:val="a"/>
    <w:rsid w:val="00BD6161"/>
    <w:pPr>
      <w:spacing w:after="160" w:line="240" w:lineRule="exact"/>
    </w:pPr>
    <w:rPr>
      <w:rFonts w:ascii="Verdana" w:hAnsi="Verdana"/>
      <w:spacing w:val="0"/>
      <w:kern w:val="0"/>
      <w:lang w:val="en-US" w:eastAsia="en-US"/>
    </w:rPr>
  </w:style>
  <w:style w:type="paragraph" w:customStyle="1" w:styleId="ConsPlusNormal">
    <w:name w:val="ConsPlusNormal"/>
    <w:rsid w:val="00BD616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BD616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Знак"/>
    <w:basedOn w:val="a"/>
    <w:rsid w:val="00BD6161"/>
    <w:rPr>
      <w:rFonts w:ascii="Verdana" w:hAnsi="Verdana" w:cs="Verdana"/>
      <w:spacing w:val="0"/>
      <w:kern w:val="0"/>
      <w:lang w:val="en-US" w:eastAsia="en-US"/>
    </w:rPr>
  </w:style>
  <w:style w:type="character" w:styleId="af3">
    <w:name w:val="Hyperlink"/>
    <w:uiPriority w:val="99"/>
    <w:rsid w:val="00BD6161"/>
    <w:rPr>
      <w:color w:val="0000FF"/>
      <w:u w:val="single"/>
    </w:rPr>
  </w:style>
  <w:style w:type="character" w:styleId="af4">
    <w:name w:val="FollowedHyperlink"/>
    <w:rsid w:val="00BD6161"/>
    <w:rPr>
      <w:color w:val="800080"/>
      <w:u w:val="single"/>
    </w:rPr>
  </w:style>
  <w:style w:type="paragraph" w:styleId="af5">
    <w:name w:val="Normal (Web)"/>
    <w:basedOn w:val="a"/>
    <w:rsid w:val="00BD6161"/>
    <w:rPr>
      <w:rFonts w:ascii="Arial" w:hAnsi="Arial" w:cs="Arial"/>
      <w:spacing w:val="0"/>
      <w:kern w:val="0"/>
      <w:sz w:val="17"/>
      <w:szCs w:val="17"/>
    </w:rPr>
  </w:style>
  <w:style w:type="paragraph" w:styleId="21">
    <w:name w:val="Body Text Indent 2"/>
    <w:basedOn w:val="a"/>
    <w:link w:val="22"/>
    <w:rsid w:val="00BD6161"/>
    <w:pPr>
      <w:ind w:left="45"/>
      <w:jc w:val="both"/>
    </w:pPr>
    <w:rPr>
      <w:spacing w:val="0"/>
      <w:kern w:val="0"/>
    </w:rPr>
  </w:style>
  <w:style w:type="character" w:customStyle="1" w:styleId="22">
    <w:name w:val="Основной текст с отступом 2 Знак"/>
    <w:basedOn w:val="a0"/>
    <w:link w:val="21"/>
    <w:rsid w:val="00BD6161"/>
    <w:rPr>
      <w:rFonts w:ascii="Times New Roman" w:eastAsia="Times New Roman" w:hAnsi="Times New Roman" w:cs="Times New Roman"/>
      <w:sz w:val="20"/>
      <w:szCs w:val="20"/>
      <w:lang w:eastAsia="ru-RU"/>
    </w:rPr>
  </w:style>
  <w:style w:type="paragraph" w:customStyle="1" w:styleId="af6">
    <w:name w:val="Таблицы (моноширинный)"/>
    <w:basedOn w:val="a"/>
    <w:next w:val="a"/>
    <w:rsid w:val="00BD6161"/>
    <w:pPr>
      <w:widowControl w:val="0"/>
      <w:autoSpaceDE w:val="0"/>
      <w:autoSpaceDN w:val="0"/>
      <w:adjustRightInd w:val="0"/>
      <w:jc w:val="both"/>
    </w:pPr>
    <w:rPr>
      <w:rFonts w:ascii="Courier New" w:hAnsi="Courier New" w:cs="Courier New"/>
      <w:spacing w:val="0"/>
      <w:kern w:val="0"/>
    </w:rPr>
  </w:style>
  <w:style w:type="paragraph" w:customStyle="1" w:styleId="af7">
    <w:name w:val="Знак Знак Знак Знак Знак Знак"/>
    <w:basedOn w:val="a"/>
    <w:rsid w:val="00BD6161"/>
    <w:rPr>
      <w:rFonts w:ascii="Verdana" w:hAnsi="Verdana" w:cs="Verdana"/>
      <w:spacing w:val="0"/>
      <w:kern w:val="0"/>
      <w:lang w:val="en-US" w:eastAsia="en-US"/>
    </w:rPr>
  </w:style>
  <w:style w:type="paragraph" w:customStyle="1" w:styleId="11">
    <w:name w:val="Знак Знак Знак1 Знак Знак Знак Знак Знак Знак"/>
    <w:basedOn w:val="a"/>
    <w:rsid w:val="00BD6161"/>
    <w:rPr>
      <w:rFonts w:ascii="Verdana" w:hAnsi="Verdana" w:cs="Verdana"/>
      <w:spacing w:val="0"/>
      <w:kern w:val="0"/>
      <w:lang w:val="en-US" w:eastAsia="en-US"/>
    </w:rPr>
  </w:style>
  <w:style w:type="paragraph" w:customStyle="1" w:styleId="af8">
    <w:name w:val="Знак"/>
    <w:basedOn w:val="a"/>
    <w:rsid w:val="00BD6161"/>
    <w:pPr>
      <w:spacing w:after="160" w:line="240" w:lineRule="exact"/>
    </w:pPr>
    <w:rPr>
      <w:rFonts w:ascii="Verdana" w:hAnsi="Verdana" w:cs="Verdana"/>
      <w:spacing w:val="0"/>
      <w:kern w:val="0"/>
      <w:lang w:val="en-US" w:eastAsia="en-US"/>
    </w:rPr>
  </w:style>
  <w:style w:type="paragraph" w:customStyle="1" w:styleId="ConsPlusTitle">
    <w:name w:val="ConsPlusTitle"/>
    <w:rsid w:val="00BD616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D61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BD6161"/>
  </w:style>
  <w:style w:type="paragraph" w:customStyle="1" w:styleId="Web">
    <w:name w:val="Обычный (Web)"/>
    <w:basedOn w:val="a"/>
    <w:uiPriority w:val="99"/>
    <w:rsid w:val="00BD6161"/>
    <w:pPr>
      <w:spacing w:before="100" w:beforeAutospacing="1" w:after="100" w:afterAutospacing="1"/>
    </w:pPr>
    <w:rPr>
      <w:rFonts w:ascii="Arial Unicode MS" w:eastAsia="Arial Unicode MS" w:cs="Arial Unicode MS"/>
      <w:spacing w:val="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161"/>
    <w:pPr>
      <w:spacing w:after="0" w:line="240" w:lineRule="auto"/>
    </w:pPr>
    <w:rPr>
      <w:rFonts w:ascii="Times New Roman" w:eastAsia="Times New Roman" w:hAnsi="Times New Roman" w:cs="Times New Roman"/>
      <w:spacing w:val="8"/>
      <w:kern w:val="144"/>
      <w:sz w:val="20"/>
      <w:szCs w:val="20"/>
      <w:lang w:eastAsia="ru-RU"/>
    </w:rPr>
  </w:style>
  <w:style w:type="paragraph" w:styleId="1">
    <w:name w:val="heading 1"/>
    <w:basedOn w:val="a"/>
    <w:next w:val="a"/>
    <w:link w:val="10"/>
    <w:qFormat/>
    <w:rsid w:val="00BD6161"/>
    <w:pPr>
      <w:keepNext/>
      <w:jc w:val="center"/>
      <w:outlineLvl w:val="0"/>
    </w:pPr>
    <w:rPr>
      <w:rFonts w:ascii="Arial Black" w:hAnsi="Arial Black"/>
      <w:sz w:val="32"/>
    </w:rPr>
  </w:style>
  <w:style w:type="paragraph" w:styleId="2">
    <w:name w:val="heading 2"/>
    <w:basedOn w:val="a"/>
    <w:next w:val="a"/>
    <w:link w:val="20"/>
    <w:qFormat/>
    <w:rsid w:val="00BD616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6161"/>
    <w:rPr>
      <w:rFonts w:ascii="Arial Black" w:eastAsia="Times New Roman" w:hAnsi="Arial Black" w:cs="Times New Roman"/>
      <w:spacing w:val="8"/>
      <w:kern w:val="144"/>
      <w:sz w:val="32"/>
      <w:szCs w:val="20"/>
      <w:lang w:eastAsia="ru-RU"/>
    </w:rPr>
  </w:style>
  <w:style w:type="character" w:customStyle="1" w:styleId="20">
    <w:name w:val="Заголовок 2 Знак"/>
    <w:basedOn w:val="a0"/>
    <w:link w:val="2"/>
    <w:rsid w:val="00BD6161"/>
    <w:rPr>
      <w:rFonts w:ascii="Cambria" w:eastAsia="Times New Roman" w:hAnsi="Cambria" w:cs="Times New Roman"/>
      <w:b/>
      <w:bCs/>
      <w:i/>
      <w:iCs/>
      <w:spacing w:val="8"/>
      <w:kern w:val="144"/>
      <w:sz w:val="28"/>
      <w:szCs w:val="28"/>
      <w:lang w:eastAsia="ru-RU"/>
    </w:rPr>
  </w:style>
  <w:style w:type="paragraph" w:styleId="a3">
    <w:name w:val="Title"/>
    <w:basedOn w:val="a"/>
    <w:link w:val="a4"/>
    <w:qFormat/>
    <w:rsid w:val="00BD6161"/>
    <w:pPr>
      <w:jc w:val="center"/>
    </w:pPr>
    <w:rPr>
      <w:rFonts w:ascii="Arial Black" w:hAnsi="Arial Black"/>
      <w:sz w:val="24"/>
    </w:rPr>
  </w:style>
  <w:style w:type="character" w:customStyle="1" w:styleId="a4">
    <w:name w:val="Название Знак"/>
    <w:basedOn w:val="a0"/>
    <w:link w:val="a3"/>
    <w:rsid w:val="00BD6161"/>
    <w:rPr>
      <w:rFonts w:ascii="Arial Black" w:eastAsia="Times New Roman" w:hAnsi="Arial Black" w:cs="Times New Roman"/>
      <w:spacing w:val="8"/>
      <w:kern w:val="144"/>
      <w:sz w:val="24"/>
      <w:szCs w:val="20"/>
      <w:lang w:eastAsia="ru-RU"/>
    </w:rPr>
  </w:style>
  <w:style w:type="paragraph" w:styleId="a5">
    <w:name w:val="Subtitle"/>
    <w:basedOn w:val="a"/>
    <w:link w:val="a6"/>
    <w:qFormat/>
    <w:rsid w:val="00BD6161"/>
    <w:pPr>
      <w:jc w:val="center"/>
    </w:pPr>
    <w:rPr>
      <w:rFonts w:ascii="Arial Black" w:hAnsi="Arial Black"/>
      <w:sz w:val="28"/>
    </w:rPr>
  </w:style>
  <w:style w:type="character" w:customStyle="1" w:styleId="a6">
    <w:name w:val="Подзаголовок Знак"/>
    <w:basedOn w:val="a0"/>
    <w:link w:val="a5"/>
    <w:rsid w:val="00BD6161"/>
    <w:rPr>
      <w:rFonts w:ascii="Arial Black" w:eastAsia="Times New Roman" w:hAnsi="Arial Black" w:cs="Times New Roman"/>
      <w:spacing w:val="8"/>
      <w:kern w:val="144"/>
      <w:sz w:val="28"/>
      <w:szCs w:val="20"/>
      <w:lang w:eastAsia="ru-RU"/>
    </w:rPr>
  </w:style>
  <w:style w:type="paragraph" w:styleId="a7">
    <w:name w:val="header"/>
    <w:basedOn w:val="a"/>
    <w:link w:val="a8"/>
    <w:rsid w:val="00BD6161"/>
    <w:pPr>
      <w:tabs>
        <w:tab w:val="center" w:pos="4153"/>
        <w:tab w:val="right" w:pos="8306"/>
      </w:tabs>
    </w:pPr>
    <w:rPr>
      <w:rFonts w:ascii="Tahoma" w:hAnsi="Tahoma"/>
    </w:rPr>
  </w:style>
  <w:style w:type="character" w:customStyle="1" w:styleId="a8">
    <w:name w:val="Верхний колонтитул Знак"/>
    <w:basedOn w:val="a0"/>
    <w:link w:val="a7"/>
    <w:rsid w:val="00BD6161"/>
    <w:rPr>
      <w:rFonts w:ascii="Tahoma" w:eastAsia="Times New Roman" w:hAnsi="Tahoma" w:cs="Times New Roman"/>
      <w:spacing w:val="8"/>
      <w:kern w:val="144"/>
      <w:sz w:val="20"/>
      <w:szCs w:val="20"/>
      <w:lang w:eastAsia="ru-RU"/>
    </w:rPr>
  </w:style>
  <w:style w:type="paragraph" w:styleId="a9">
    <w:name w:val="footer"/>
    <w:basedOn w:val="a"/>
    <w:link w:val="aa"/>
    <w:uiPriority w:val="99"/>
    <w:rsid w:val="00BD6161"/>
    <w:pPr>
      <w:tabs>
        <w:tab w:val="center" w:pos="4153"/>
        <w:tab w:val="right" w:pos="8306"/>
      </w:tabs>
    </w:pPr>
    <w:rPr>
      <w:rFonts w:ascii="Tahoma" w:hAnsi="Tahoma"/>
    </w:rPr>
  </w:style>
  <w:style w:type="character" w:customStyle="1" w:styleId="aa">
    <w:name w:val="Нижний колонтитул Знак"/>
    <w:basedOn w:val="a0"/>
    <w:link w:val="a9"/>
    <w:uiPriority w:val="99"/>
    <w:rsid w:val="00BD6161"/>
    <w:rPr>
      <w:rFonts w:ascii="Tahoma" w:eastAsia="Times New Roman" w:hAnsi="Tahoma" w:cs="Times New Roman"/>
      <w:spacing w:val="8"/>
      <w:kern w:val="144"/>
      <w:sz w:val="20"/>
      <w:szCs w:val="20"/>
      <w:lang w:eastAsia="ru-RU"/>
    </w:rPr>
  </w:style>
  <w:style w:type="paragraph" w:styleId="ab">
    <w:name w:val="Balloon Text"/>
    <w:basedOn w:val="a"/>
    <w:link w:val="ac"/>
    <w:semiHidden/>
    <w:rsid w:val="00BD6161"/>
    <w:rPr>
      <w:rFonts w:ascii="Tahoma" w:hAnsi="Tahoma" w:cs="Tahoma"/>
      <w:sz w:val="16"/>
      <w:szCs w:val="16"/>
    </w:rPr>
  </w:style>
  <w:style w:type="character" w:customStyle="1" w:styleId="ac">
    <w:name w:val="Текст выноски Знак"/>
    <w:basedOn w:val="a0"/>
    <w:link w:val="ab"/>
    <w:semiHidden/>
    <w:rsid w:val="00BD6161"/>
    <w:rPr>
      <w:rFonts w:ascii="Tahoma" w:eastAsia="Times New Roman" w:hAnsi="Tahoma" w:cs="Tahoma"/>
      <w:spacing w:val="8"/>
      <w:kern w:val="144"/>
      <w:sz w:val="16"/>
      <w:szCs w:val="16"/>
      <w:lang w:eastAsia="ru-RU"/>
    </w:rPr>
  </w:style>
  <w:style w:type="character" w:styleId="ad">
    <w:name w:val="page number"/>
    <w:basedOn w:val="a0"/>
    <w:rsid w:val="00BD6161"/>
  </w:style>
  <w:style w:type="paragraph" w:styleId="ae">
    <w:name w:val="Body Text Indent"/>
    <w:basedOn w:val="a"/>
    <w:link w:val="af"/>
    <w:rsid w:val="00BD6161"/>
    <w:pPr>
      <w:ind w:firstLine="709"/>
      <w:jc w:val="both"/>
    </w:pPr>
    <w:rPr>
      <w:sz w:val="26"/>
      <w:szCs w:val="28"/>
    </w:rPr>
  </w:style>
  <w:style w:type="character" w:customStyle="1" w:styleId="af">
    <w:name w:val="Основной текст с отступом Знак"/>
    <w:basedOn w:val="a0"/>
    <w:link w:val="ae"/>
    <w:rsid w:val="00BD6161"/>
    <w:rPr>
      <w:rFonts w:ascii="Times New Roman" w:eastAsia="Times New Roman" w:hAnsi="Times New Roman" w:cs="Times New Roman"/>
      <w:spacing w:val="8"/>
      <w:kern w:val="144"/>
      <w:sz w:val="26"/>
      <w:szCs w:val="28"/>
      <w:lang w:eastAsia="ru-RU"/>
    </w:rPr>
  </w:style>
  <w:style w:type="paragraph" w:styleId="af0">
    <w:name w:val="List Paragraph"/>
    <w:basedOn w:val="a"/>
    <w:uiPriority w:val="34"/>
    <w:qFormat/>
    <w:rsid w:val="00BD6161"/>
    <w:pPr>
      <w:spacing w:after="200" w:line="276" w:lineRule="auto"/>
      <w:ind w:left="720"/>
    </w:pPr>
    <w:rPr>
      <w:rFonts w:ascii="Calibri" w:hAnsi="Calibri" w:cs="Calibri"/>
      <w:spacing w:val="0"/>
      <w:kern w:val="0"/>
      <w:sz w:val="22"/>
      <w:szCs w:val="22"/>
    </w:rPr>
  </w:style>
  <w:style w:type="paragraph" w:customStyle="1" w:styleId="af1">
    <w:name w:val="Знак Знак Знак"/>
    <w:basedOn w:val="a"/>
    <w:rsid w:val="00BD6161"/>
    <w:pPr>
      <w:spacing w:after="160" w:line="240" w:lineRule="exact"/>
    </w:pPr>
    <w:rPr>
      <w:rFonts w:ascii="Verdana" w:hAnsi="Verdana"/>
      <w:spacing w:val="0"/>
      <w:kern w:val="0"/>
      <w:lang w:val="en-US" w:eastAsia="en-US"/>
    </w:rPr>
  </w:style>
  <w:style w:type="paragraph" w:customStyle="1" w:styleId="ConsPlusNormal">
    <w:name w:val="ConsPlusNormal"/>
    <w:rsid w:val="00BD616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rsid w:val="00BD616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Знак Знак"/>
    <w:basedOn w:val="a"/>
    <w:rsid w:val="00BD6161"/>
    <w:rPr>
      <w:rFonts w:ascii="Verdana" w:hAnsi="Verdana" w:cs="Verdana"/>
      <w:spacing w:val="0"/>
      <w:kern w:val="0"/>
      <w:lang w:val="en-US" w:eastAsia="en-US"/>
    </w:rPr>
  </w:style>
  <w:style w:type="character" w:styleId="af3">
    <w:name w:val="Hyperlink"/>
    <w:uiPriority w:val="99"/>
    <w:rsid w:val="00BD6161"/>
    <w:rPr>
      <w:color w:val="0000FF"/>
      <w:u w:val="single"/>
    </w:rPr>
  </w:style>
  <w:style w:type="character" w:styleId="af4">
    <w:name w:val="FollowedHyperlink"/>
    <w:rsid w:val="00BD6161"/>
    <w:rPr>
      <w:color w:val="800080"/>
      <w:u w:val="single"/>
    </w:rPr>
  </w:style>
  <w:style w:type="paragraph" w:styleId="af5">
    <w:name w:val="Normal (Web)"/>
    <w:basedOn w:val="a"/>
    <w:rsid w:val="00BD6161"/>
    <w:rPr>
      <w:rFonts w:ascii="Arial" w:hAnsi="Arial" w:cs="Arial"/>
      <w:spacing w:val="0"/>
      <w:kern w:val="0"/>
      <w:sz w:val="17"/>
      <w:szCs w:val="17"/>
    </w:rPr>
  </w:style>
  <w:style w:type="paragraph" w:styleId="21">
    <w:name w:val="Body Text Indent 2"/>
    <w:basedOn w:val="a"/>
    <w:link w:val="22"/>
    <w:rsid w:val="00BD6161"/>
    <w:pPr>
      <w:ind w:left="45"/>
      <w:jc w:val="both"/>
    </w:pPr>
    <w:rPr>
      <w:spacing w:val="0"/>
      <w:kern w:val="0"/>
    </w:rPr>
  </w:style>
  <w:style w:type="character" w:customStyle="1" w:styleId="22">
    <w:name w:val="Основной текст с отступом 2 Знак"/>
    <w:basedOn w:val="a0"/>
    <w:link w:val="21"/>
    <w:rsid w:val="00BD6161"/>
    <w:rPr>
      <w:rFonts w:ascii="Times New Roman" w:eastAsia="Times New Roman" w:hAnsi="Times New Roman" w:cs="Times New Roman"/>
      <w:sz w:val="20"/>
      <w:szCs w:val="20"/>
      <w:lang w:eastAsia="ru-RU"/>
    </w:rPr>
  </w:style>
  <w:style w:type="paragraph" w:customStyle="1" w:styleId="af6">
    <w:name w:val="Таблицы (моноширинный)"/>
    <w:basedOn w:val="a"/>
    <w:next w:val="a"/>
    <w:rsid w:val="00BD6161"/>
    <w:pPr>
      <w:widowControl w:val="0"/>
      <w:autoSpaceDE w:val="0"/>
      <w:autoSpaceDN w:val="0"/>
      <w:adjustRightInd w:val="0"/>
      <w:jc w:val="both"/>
    </w:pPr>
    <w:rPr>
      <w:rFonts w:ascii="Courier New" w:hAnsi="Courier New" w:cs="Courier New"/>
      <w:spacing w:val="0"/>
      <w:kern w:val="0"/>
    </w:rPr>
  </w:style>
  <w:style w:type="paragraph" w:customStyle="1" w:styleId="af7">
    <w:name w:val="Знак Знак Знак Знак Знак Знак"/>
    <w:basedOn w:val="a"/>
    <w:rsid w:val="00BD6161"/>
    <w:rPr>
      <w:rFonts w:ascii="Verdana" w:hAnsi="Verdana" w:cs="Verdana"/>
      <w:spacing w:val="0"/>
      <w:kern w:val="0"/>
      <w:lang w:val="en-US" w:eastAsia="en-US"/>
    </w:rPr>
  </w:style>
  <w:style w:type="paragraph" w:customStyle="1" w:styleId="11">
    <w:name w:val="Знак Знак Знак1 Знак Знак Знак Знак Знак Знак"/>
    <w:basedOn w:val="a"/>
    <w:rsid w:val="00BD6161"/>
    <w:rPr>
      <w:rFonts w:ascii="Verdana" w:hAnsi="Verdana" w:cs="Verdana"/>
      <w:spacing w:val="0"/>
      <w:kern w:val="0"/>
      <w:lang w:val="en-US" w:eastAsia="en-US"/>
    </w:rPr>
  </w:style>
  <w:style w:type="paragraph" w:customStyle="1" w:styleId="af8">
    <w:name w:val="Знак"/>
    <w:basedOn w:val="a"/>
    <w:rsid w:val="00BD6161"/>
    <w:pPr>
      <w:spacing w:after="160" w:line="240" w:lineRule="exact"/>
    </w:pPr>
    <w:rPr>
      <w:rFonts w:ascii="Verdana" w:hAnsi="Verdana" w:cs="Verdana"/>
      <w:spacing w:val="0"/>
      <w:kern w:val="0"/>
      <w:lang w:val="en-US" w:eastAsia="en-US"/>
    </w:rPr>
  </w:style>
  <w:style w:type="paragraph" w:customStyle="1" w:styleId="ConsPlusTitle">
    <w:name w:val="ConsPlusTitle"/>
    <w:rsid w:val="00BD616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D61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BD6161"/>
  </w:style>
  <w:style w:type="paragraph" w:customStyle="1" w:styleId="Web">
    <w:name w:val="Обычный (Web)"/>
    <w:basedOn w:val="a"/>
    <w:uiPriority w:val="99"/>
    <w:rsid w:val="00BD6161"/>
    <w:pPr>
      <w:spacing w:before="100" w:beforeAutospacing="1" w:after="100" w:afterAutospacing="1"/>
    </w:pPr>
    <w:rPr>
      <w:rFonts w:ascii="Arial Unicode MS" w:eastAsia="Arial Unicode MS" w:cs="Arial Unicode MS"/>
      <w:spacing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2CF73072DE92F392E2728F79255CD804AE6E699737427264E79E95AB8BDAE05D708A0862C82F466872g5L" TargetMode="External"/><Relationship Id="rId18" Type="http://schemas.openxmlformats.org/officeDocument/2006/relationships/hyperlink" Target="consultantplus://offline/ref=3E9FE85136F7CB257C367653184727D4B0ACEA507306D90D655BA3C50B47F51C281CECE26E11bDb2I"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consultantplus://offline/ref=9421C10644A47636085DCBC1C4A4B89021976333545E5D03F06AD4EF62gC60E" TargetMode="External"/><Relationship Id="rId7" Type="http://schemas.openxmlformats.org/officeDocument/2006/relationships/endnotes" Target="endnotes.xml"/><Relationship Id="rId12" Type="http://schemas.openxmlformats.org/officeDocument/2006/relationships/hyperlink" Target="consultantplus://offline/ref=2CF73072DE92F392E2728F79255CD804AE6C699236467264E79E95AB8BDAE05D708A0862C82F476E72g6L" TargetMode="External"/><Relationship Id="rId17" Type="http://schemas.openxmlformats.org/officeDocument/2006/relationships/hyperlink" Target="consultantplus://offline/ref=787DA80F433D2A176D295DA4CC02D7F17314E77299D70479AAFD48BFEC19A857FA20824A6C91F6EBK8Y9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F24C8E6DB66470D84A90B538122B6EF53068510FCF8A971A2CB100508793B5FA8F4682531283D1C7S8k8H" TargetMode="External"/><Relationship Id="rId20" Type="http://schemas.openxmlformats.org/officeDocument/2006/relationships/hyperlink" Target="consultantplus://offline/ref=3DFB4718BF76B716982B4BBC70D36EF1C23C703D5CA5742DB1F869642005A6B808A8770AD2483045qDU7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96D69BEA9F56A3EFA6281AB23B7D2BB9EB54AEB9B36695E0DAAB394890FB94B55B5871CFCEF7AE5k5T6J"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2CF73072DE92F392E2728F79255CD804AE686F9E3F457264E79E95AB8BDAE05D708A0860C872gDL" TargetMode="External"/><Relationship Id="rId23" Type="http://schemas.openxmlformats.org/officeDocument/2006/relationships/hyperlink" Target="consultantplus://offline/ref=0F71593D289BC054202FDB43E6BABAC92EED41A1A11ADDE6136A93F5E84B43079CB2DE5AB40A075DODL" TargetMode="External"/><Relationship Id="rId28" Type="http://schemas.openxmlformats.org/officeDocument/2006/relationships/theme" Target="theme/theme1.xml"/><Relationship Id="rId10" Type="http://schemas.openxmlformats.org/officeDocument/2006/relationships/hyperlink" Target="consultantplus://offline/ref=C96D69BEA9F56A3EFA6281AB23B7D2BB9EB64CEB9B35695E0DAAB394890FB94B55B5871CFCEF7AE4k5TBJ" TargetMode="External"/><Relationship Id="rId19" Type="http://schemas.openxmlformats.org/officeDocument/2006/relationships/hyperlink" Target="consultantplus://offline/ref=3DFB4718BF76B716982B4BBC70D36EF1C23C703D5CA5742DB1F869642005A6B808A8770AD2483045qDU7D"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2CF73072DE92F392E2728F79255CD804AC6D6F913A4F2F6EEFC799A98CD5BF4A77C30463C82F4676gEL" TargetMode="External"/><Relationship Id="rId22" Type="http://schemas.openxmlformats.org/officeDocument/2006/relationships/hyperlink" Target="consultantplus://offline/ref=9421C10644A47636085DD5CCD2C8E29C219E3F375555555CA8358FB235C9C623789BCF1875EF54C949F0ECg763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18</Pages>
  <Words>6065</Words>
  <Characters>34572</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13</cp:revision>
  <cp:lastPrinted>2015-07-23T05:28:00Z</cp:lastPrinted>
  <dcterms:created xsi:type="dcterms:W3CDTF">2015-01-23T08:16:00Z</dcterms:created>
  <dcterms:modified xsi:type="dcterms:W3CDTF">2015-10-12T12:53:00Z</dcterms:modified>
</cp:coreProperties>
</file>